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9DA" w:rsidRPr="00640661" w:rsidRDefault="001D49DA" w:rsidP="001D49DA">
      <w:pPr>
        <w:jc w:val="center"/>
        <w:rPr>
          <w:rFonts w:asciiTheme="majorEastAsia" w:eastAsiaTheme="majorEastAsia" w:hAnsiTheme="majorEastAsia"/>
          <w:sz w:val="24"/>
        </w:rPr>
      </w:pPr>
      <w:r w:rsidRPr="00640661">
        <w:rPr>
          <w:rFonts w:asciiTheme="majorEastAsia" w:eastAsiaTheme="majorEastAsia" w:hAnsiTheme="majorEastAsia" w:hint="eastAsia"/>
          <w:sz w:val="24"/>
        </w:rPr>
        <w:t>目標、評価の指針</w:t>
      </w:r>
      <w:r w:rsidR="00E64FEF">
        <w:rPr>
          <w:rFonts w:asciiTheme="majorEastAsia" w:eastAsiaTheme="majorEastAsia" w:hAnsiTheme="majorEastAsia" w:hint="eastAsia"/>
          <w:sz w:val="24"/>
        </w:rPr>
        <w:t>（生活援助従事者研修課程）</w:t>
      </w:r>
    </w:p>
    <w:p w:rsidR="00236707" w:rsidRPr="00E64FEF" w:rsidRDefault="00236707" w:rsidP="001D49DA">
      <w:pPr>
        <w:rPr>
          <w:sz w:val="24"/>
        </w:rPr>
      </w:pPr>
    </w:p>
    <w:p w:rsidR="00126EE4" w:rsidRPr="00E64FEF" w:rsidRDefault="00E64FEF" w:rsidP="00126EE4">
      <w:pPr>
        <w:rPr>
          <w:rFonts w:asciiTheme="majorEastAsia" w:eastAsiaTheme="majorEastAsia" w:hAnsiTheme="majorEastAsia"/>
          <w:sz w:val="21"/>
          <w:szCs w:val="21"/>
        </w:rPr>
      </w:pPr>
      <w:r w:rsidRPr="00E64FEF">
        <w:rPr>
          <w:rFonts w:asciiTheme="majorEastAsia" w:eastAsiaTheme="majorEastAsia" w:hAnsiTheme="majorEastAsia" w:hint="eastAsia"/>
          <w:sz w:val="21"/>
          <w:szCs w:val="21"/>
        </w:rPr>
        <w:t xml:space="preserve">１　</w:t>
      </w:r>
      <w:r w:rsidR="00640661" w:rsidRPr="00E64FEF">
        <w:rPr>
          <w:rFonts w:asciiTheme="majorEastAsia" w:eastAsiaTheme="majorEastAsia" w:hAnsiTheme="majorEastAsia" w:hint="eastAsia"/>
          <w:sz w:val="21"/>
          <w:szCs w:val="21"/>
        </w:rPr>
        <w:t>生活援助従事者研修</w:t>
      </w:r>
      <w:r w:rsidR="009075C5" w:rsidRPr="00E64FEF">
        <w:rPr>
          <w:rFonts w:asciiTheme="majorEastAsia" w:eastAsiaTheme="majorEastAsia" w:hAnsiTheme="majorEastAsia" w:hint="eastAsia"/>
          <w:sz w:val="21"/>
          <w:szCs w:val="21"/>
        </w:rPr>
        <w:t>を通した到達目標</w:t>
      </w:r>
    </w:p>
    <w:p w:rsidR="00126EE4" w:rsidRPr="00C006B5" w:rsidRDefault="00126EE4" w:rsidP="00126EE4">
      <w:pPr>
        <w:pStyle w:val="ab"/>
        <w:numPr>
          <w:ilvl w:val="0"/>
          <w:numId w:val="6"/>
        </w:numPr>
        <w:ind w:leftChars="0"/>
        <w:rPr>
          <w:sz w:val="21"/>
          <w:szCs w:val="21"/>
        </w:rPr>
      </w:pPr>
      <w:r w:rsidRPr="00C006B5">
        <w:rPr>
          <w:rFonts w:hint="eastAsia"/>
          <w:sz w:val="21"/>
          <w:szCs w:val="21"/>
        </w:rPr>
        <w:t>基本的な生活援助中心型の介護を実践するために最低限必要な知識・技術を理解できる。</w:t>
      </w:r>
    </w:p>
    <w:p w:rsidR="00836102" w:rsidRDefault="00126EE4" w:rsidP="00836102">
      <w:pPr>
        <w:pStyle w:val="ab"/>
        <w:numPr>
          <w:ilvl w:val="0"/>
          <w:numId w:val="6"/>
        </w:numPr>
        <w:ind w:leftChars="0"/>
        <w:rPr>
          <w:rFonts w:hint="eastAsia"/>
          <w:sz w:val="21"/>
          <w:szCs w:val="21"/>
        </w:rPr>
      </w:pPr>
      <w:r w:rsidRPr="00C006B5">
        <w:rPr>
          <w:rFonts w:hint="eastAsia"/>
          <w:sz w:val="21"/>
          <w:szCs w:val="21"/>
        </w:rPr>
        <w:t>介護の実践については、正しい知識とアセスメント結果に基づく適切な介護技術の適用が</w:t>
      </w:r>
      <w:r w:rsidRPr="00836102">
        <w:rPr>
          <w:rFonts w:hint="eastAsia"/>
          <w:sz w:val="21"/>
          <w:szCs w:val="21"/>
        </w:rPr>
        <w:t>必要</w:t>
      </w:r>
    </w:p>
    <w:p w:rsidR="00126EE4" w:rsidRPr="00836102" w:rsidRDefault="00126EE4" w:rsidP="00836102">
      <w:pPr>
        <w:ind w:firstLineChars="200" w:firstLine="420"/>
        <w:rPr>
          <w:sz w:val="21"/>
          <w:szCs w:val="21"/>
        </w:rPr>
      </w:pPr>
      <w:r w:rsidRPr="00836102">
        <w:rPr>
          <w:rFonts w:hint="eastAsia"/>
          <w:sz w:val="21"/>
          <w:szCs w:val="21"/>
        </w:rPr>
        <w:t>であることを理解できる。</w:t>
      </w:r>
    </w:p>
    <w:p w:rsidR="00836102" w:rsidRDefault="00126EE4" w:rsidP="00836102">
      <w:pPr>
        <w:pStyle w:val="ab"/>
        <w:numPr>
          <w:ilvl w:val="0"/>
          <w:numId w:val="6"/>
        </w:numPr>
        <w:ind w:leftChars="0"/>
        <w:rPr>
          <w:rFonts w:hint="eastAsia"/>
          <w:sz w:val="21"/>
          <w:szCs w:val="21"/>
        </w:rPr>
      </w:pPr>
      <w:r w:rsidRPr="00C006B5">
        <w:rPr>
          <w:rFonts w:hint="eastAsia"/>
          <w:sz w:val="21"/>
          <w:szCs w:val="21"/>
        </w:rPr>
        <w:t>自立の助長と重度化防止・遅延化のために、介護を必要とする人の潜在能力を引き出し、活</w:t>
      </w:r>
      <w:r w:rsidRPr="00836102">
        <w:rPr>
          <w:rFonts w:hint="eastAsia"/>
          <w:sz w:val="21"/>
          <w:szCs w:val="21"/>
        </w:rPr>
        <w:t>用・</w:t>
      </w:r>
    </w:p>
    <w:p w:rsidR="00126EE4" w:rsidRPr="00836102" w:rsidRDefault="00126EE4" w:rsidP="00836102">
      <w:pPr>
        <w:ind w:firstLineChars="200" w:firstLine="420"/>
        <w:rPr>
          <w:sz w:val="21"/>
          <w:szCs w:val="21"/>
        </w:rPr>
      </w:pPr>
      <w:r w:rsidRPr="00836102">
        <w:rPr>
          <w:rFonts w:hint="eastAsia"/>
          <w:sz w:val="21"/>
          <w:szCs w:val="21"/>
        </w:rPr>
        <w:t>発揮させるという視点が大切であることを理解できる。</w:t>
      </w:r>
    </w:p>
    <w:p w:rsidR="00836102" w:rsidRDefault="00126EE4" w:rsidP="00836102">
      <w:pPr>
        <w:pStyle w:val="ab"/>
        <w:numPr>
          <w:ilvl w:val="0"/>
          <w:numId w:val="6"/>
        </w:numPr>
        <w:ind w:leftChars="0"/>
        <w:rPr>
          <w:rFonts w:hint="eastAsia"/>
          <w:sz w:val="21"/>
          <w:szCs w:val="21"/>
        </w:rPr>
      </w:pPr>
      <w:r w:rsidRPr="00C006B5">
        <w:rPr>
          <w:rFonts w:hint="eastAsia"/>
          <w:sz w:val="21"/>
          <w:szCs w:val="21"/>
        </w:rPr>
        <w:t>利用者ができるだけなじみのある環境で日常的な生活を送れるようにするために、利用者一</w:t>
      </w:r>
      <w:r w:rsidRPr="00836102">
        <w:rPr>
          <w:rFonts w:hint="eastAsia"/>
          <w:sz w:val="21"/>
          <w:szCs w:val="21"/>
        </w:rPr>
        <w:t>人</w:t>
      </w:r>
    </w:p>
    <w:p w:rsidR="00126EE4" w:rsidRPr="00836102" w:rsidRDefault="00126EE4" w:rsidP="00836102">
      <w:pPr>
        <w:ind w:firstLineChars="200" w:firstLine="420"/>
        <w:rPr>
          <w:sz w:val="21"/>
          <w:szCs w:val="21"/>
        </w:rPr>
      </w:pPr>
      <w:r w:rsidRPr="00836102">
        <w:rPr>
          <w:rFonts w:hint="eastAsia"/>
          <w:sz w:val="21"/>
          <w:szCs w:val="21"/>
        </w:rPr>
        <w:t>ひとりに対する生活状況の的確な把握が必要であることを理解できる。</w:t>
      </w:r>
    </w:p>
    <w:p w:rsidR="00836102" w:rsidRDefault="00126EE4" w:rsidP="00836102">
      <w:pPr>
        <w:pStyle w:val="ab"/>
        <w:numPr>
          <w:ilvl w:val="0"/>
          <w:numId w:val="6"/>
        </w:numPr>
        <w:ind w:leftChars="0"/>
        <w:rPr>
          <w:rFonts w:hint="eastAsia"/>
          <w:sz w:val="21"/>
          <w:szCs w:val="21"/>
        </w:rPr>
      </w:pPr>
      <w:r w:rsidRPr="00C006B5">
        <w:rPr>
          <w:rFonts w:hint="eastAsia"/>
          <w:sz w:val="21"/>
          <w:szCs w:val="21"/>
        </w:rPr>
        <w:t>他者の生活観及び生活の営み方への共感、相手の立場に立って考えるという姿勢を持つこと</w:t>
      </w:r>
      <w:r w:rsidRPr="00836102">
        <w:rPr>
          <w:rFonts w:hint="eastAsia"/>
          <w:sz w:val="21"/>
          <w:szCs w:val="21"/>
        </w:rPr>
        <w:t>の</w:t>
      </w:r>
    </w:p>
    <w:p w:rsidR="00126EE4" w:rsidRPr="00836102" w:rsidRDefault="00126EE4" w:rsidP="00836102">
      <w:pPr>
        <w:ind w:firstLineChars="200" w:firstLine="420"/>
        <w:rPr>
          <w:sz w:val="21"/>
          <w:szCs w:val="21"/>
        </w:rPr>
      </w:pPr>
      <w:r w:rsidRPr="00836102">
        <w:rPr>
          <w:rFonts w:hint="eastAsia"/>
          <w:sz w:val="21"/>
          <w:szCs w:val="21"/>
        </w:rPr>
        <w:t>大切さについて理解できる。</w:t>
      </w:r>
    </w:p>
    <w:p w:rsidR="00836102" w:rsidRDefault="00126EE4" w:rsidP="00836102">
      <w:pPr>
        <w:pStyle w:val="ab"/>
        <w:numPr>
          <w:ilvl w:val="0"/>
          <w:numId w:val="6"/>
        </w:numPr>
        <w:ind w:leftChars="0"/>
        <w:rPr>
          <w:rFonts w:hint="eastAsia"/>
          <w:sz w:val="21"/>
          <w:szCs w:val="21"/>
        </w:rPr>
      </w:pPr>
      <w:r w:rsidRPr="00C006B5">
        <w:rPr>
          <w:rFonts w:hint="eastAsia"/>
          <w:sz w:val="21"/>
          <w:szCs w:val="21"/>
        </w:rPr>
        <w:t>自立支援に資するサービスを多職種と協働して総合的、計画的に提供できる能力を身につけ</w:t>
      </w:r>
      <w:r w:rsidRPr="00836102">
        <w:rPr>
          <w:rFonts w:hint="eastAsia"/>
          <w:sz w:val="21"/>
          <w:szCs w:val="21"/>
        </w:rPr>
        <w:t>る</w:t>
      </w:r>
    </w:p>
    <w:p w:rsidR="00126EE4" w:rsidRPr="00836102" w:rsidRDefault="00126EE4" w:rsidP="00836102">
      <w:pPr>
        <w:ind w:firstLineChars="200" w:firstLine="420"/>
        <w:rPr>
          <w:sz w:val="21"/>
          <w:szCs w:val="21"/>
        </w:rPr>
      </w:pPr>
      <w:r w:rsidRPr="00836102">
        <w:rPr>
          <w:rFonts w:hint="eastAsia"/>
          <w:sz w:val="21"/>
          <w:szCs w:val="21"/>
        </w:rPr>
        <w:t>ことが、自らの将来の到達目標となりうることを理解できる。</w:t>
      </w:r>
    </w:p>
    <w:p w:rsidR="00836102" w:rsidRDefault="00126EE4" w:rsidP="00836102">
      <w:pPr>
        <w:pStyle w:val="ab"/>
        <w:numPr>
          <w:ilvl w:val="0"/>
          <w:numId w:val="6"/>
        </w:numPr>
        <w:ind w:leftChars="0"/>
        <w:rPr>
          <w:rFonts w:hint="eastAsia"/>
          <w:sz w:val="21"/>
          <w:szCs w:val="21"/>
        </w:rPr>
      </w:pPr>
      <w:r w:rsidRPr="00C006B5">
        <w:rPr>
          <w:rFonts w:hint="eastAsia"/>
          <w:sz w:val="21"/>
          <w:szCs w:val="21"/>
        </w:rPr>
        <w:t>利用者本位のサービスを提供するため、チームアプローチの重要性を理解し、その一員とし</w:t>
      </w:r>
      <w:r w:rsidRPr="00836102">
        <w:rPr>
          <w:rFonts w:hint="eastAsia"/>
          <w:sz w:val="21"/>
          <w:szCs w:val="21"/>
        </w:rPr>
        <w:t>て</w:t>
      </w:r>
    </w:p>
    <w:p w:rsidR="00126EE4" w:rsidRPr="00836102" w:rsidRDefault="00126EE4" w:rsidP="00836102">
      <w:pPr>
        <w:ind w:firstLineChars="200" w:firstLine="420"/>
        <w:rPr>
          <w:sz w:val="21"/>
          <w:szCs w:val="21"/>
        </w:rPr>
      </w:pPr>
      <w:r w:rsidRPr="00836102">
        <w:rPr>
          <w:rFonts w:hint="eastAsia"/>
          <w:sz w:val="21"/>
          <w:szCs w:val="21"/>
        </w:rPr>
        <w:t>業務に従事するという視点を持つことができる。</w:t>
      </w:r>
    </w:p>
    <w:p w:rsidR="00126EE4" w:rsidRPr="00C006B5" w:rsidRDefault="00126EE4" w:rsidP="00126EE4">
      <w:pPr>
        <w:pStyle w:val="ab"/>
        <w:numPr>
          <w:ilvl w:val="0"/>
          <w:numId w:val="6"/>
        </w:numPr>
        <w:ind w:leftChars="0"/>
        <w:rPr>
          <w:sz w:val="21"/>
          <w:szCs w:val="21"/>
        </w:rPr>
      </w:pPr>
      <w:r w:rsidRPr="00C006B5">
        <w:rPr>
          <w:rFonts w:hint="eastAsia"/>
          <w:sz w:val="21"/>
          <w:szCs w:val="21"/>
        </w:rPr>
        <w:t>利用者、家族、多職種との円滑なコミュニケーションのとり方の基本を理解できる。</w:t>
      </w:r>
    </w:p>
    <w:p w:rsidR="00126EE4" w:rsidRPr="00C006B5" w:rsidRDefault="00126EE4" w:rsidP="00126EE4">
      <w:pPr>
        <w:pStyle w:val="ab"/>
        <w:numPr>
          <w:ilvl w:val="0"/>
          <w:numId w:val="6"/>
        </w:numPr>
        <w:ind w:leftChars="0"/>
        <w:rPr>
          <w:sz w:val="21"/>
          <w:szCs w:val="21"/>
        </w:rPr>
      </w:pPr>
      <w:r w:rsidRPr="00C006B5">
        <w:rPr>
          <w:rFonts w:hint="eastAsia"/>
          <w:sz w:val="21"/>
          <w:szCs w:val="21"/>
        </w:rPr>
        <w:t>的確な記録・記述の大切さを理解できる。</w:t>
      </w:r>
    </w:p>
    <w:p w:rsidR="00126EE4" w:rsidRPr="00C006B5" w:rsidRDefault="00126EE4" w:rsidP="00126EE4">
      <w:pPr>
        <w:rPr>
          <w:sz w:val="21"/>
          <w:szCs w:val="21"/>
        </w:rPr>
      </w:pPr>
      <w:r w:rsidRPr="00C006B5">
        <w:rPr>
          <w:rFonts w:hint="eastAsia"/>
          <w:sz w:val="21"/>
          <w:szCs w:val="21"/>
        </w:rPr>
        <w:t>（</w:t>
      </w:r>
      <w:r w:rsidRPr="00C006B5">
        <w:rPr>
          <w:rFonts w:hint="eastAsia"/>
          <w:sz w:val="21"/>
          <w:szCs w:val="21"/>
        </w:rPr>
        <w:t>10</w:t>
      </w:r>
      <w:r w:rsidRPr="00C006B5">
        <w:rPr>
          <w:rFonts w:hint="eastAsia"/>
          <w:sz w:val="21"/>
          <w:szCs w:val="21"/>
        </w:rPr>
        <w:t>）人権擁護の視点、職業倫理の基本を理解できる。</w:t>
      </w:r>
    </w:p>
    <w:p w:rsidR="009075C5" w:rsidRPr="00C006B5" w:rsidRDefault="00126EE4" w:rsidP="00126EE4">
      <w:pPr>
        <w:rPr>
          <w:sz w:val="21"/>
          <w:szCs w:val="21"/>
        </w:rPr>
      </w:pPr>
      <w:r w:rsidRPr="00C006B5">
        <w:rPr>
          <w:rFonts w:hint="eastAsia"/>
          <w:sz w:val="21"/>
          <w:szCs w:val="21"/>
        </w:rPr>
        <w:t>（</w:t>
      </w:r>
      <w:r w:rsidRPr="00C006B5">
        <w:rPr>
          <w:rFonts w:hint="eastAsia"/>
          <w:sz w:val="21"/>
          <w:szCs w:val="21"/>
        </w:rPr>
        <w:t>11</w:t>
      </w:r>
      <w:r w:rsidRPr="00C006B5">
        <w:rPr>
          <w:rFonts w:hint="eastAsia"/>
          <w:sz w:val="21"/>
          <w:szCs w:val="21"/>
        </w:rPr>
        <w:t>）介護に関する社会保障の制度、施策、サービス利用の流れについての概要を理解できる。</w:t>
      </w:r>
    </w:p>
    <w:p w:rsidR="00126EE4" w:rsidRPr="00C006B5" w:rsidRDefault="00126EE4" w:rsidP="009075C5">
      <w:pPr>
        <w:rPr>
          <w:sz w:val="21"/>
          <w:szCs w:val="21"/>
        </w:rPr>
      </w:pPr>
    </w:p>
    <w:p w:rsidR="009075C5" w:rsidRPr="00C006B5" w:rsidRDefault="009075C5" w:rsidP="009075C5">
      <w:pPr>
        <w:rPr>
          <w:sz w:val="21"/>
          <w:szCs w:val="21"/>
        </w:rPr>
      </w:pPr>
      <w:r w:rsidRPr="00C006B5">
        <w:rPr>
          <w:rFonts w:hint="eastAsia"/>
          <w:sz w:val="21"/>
          <w:szCs w:val="21"/>
        </w:rPr>
        <w:t>２　各科目の「到達目標・評価の基準」</w:t>
      </w:r>
    </w:p>
    <w:p w:rsidR="009075C5" w:rsidRPr="00C006B5" w:rsidRDefault="009075C5" w:rsidP="009075C5">
      <w:pPr>
        <w:rPr>
          <w:sz w:val="21"/>
          <w:szCs w:val="21"/>
        </w:rPr>
      </w:pPr>
      <w:r w:rsidRPr="00C006B5">
        <w:rPr>
          <w:rFonts w:hint="eastAsia"/>
          <w:sz w:val="21"/>
          <w:szCs w:val="21"/>
        </w:rPr>
        <w:t>（１）「ねらい（到達目標）」</w:t>
      </w:r>
    </w:p>
    <w:p w:rsidR="009075C5" w:rsidRPr="00C006B5" w:rsidRDefault="009075C5" w:rsidP="00836102">
      <w:pPr>
        <w:ind w:leftChars="100" w:left="200" w:firstLineChars="100" w:firstLine="210"/>
        <w:rPr>
          <w:sz w:val="21"/>
          <w:szCs w:val="21"/>
        </w:rPr>
      </w:pPr>
      <w:r w:rsidRPr="00C006B5">
        <w:rPr>
          <w:rFonts w:hint="eastAsia"/>
          <w:sz w:val="21"/>
          <w:szCs w:val="21"/>
        </w:rPr>
        <w:t>「ねらい（到達目標）」は、各科目が、実務においてどのような行動ができる介護職員を養成しようとするのかを定義したものである。研修修了時点でただちにできることは困難だが、事業者は、研修修了後一定の実務後にこの水準に到達する基礎を形成することを目標に、研修内容を企画する。</w:t>
      </w:r>
    </w:p>
    <w:p w:rsidR="009075C5" w:rsidRPr="00C006B5" w:rsidRDefault="009075C5" w:rsidP="009075C5">
      <w:pPr>
        <w:rPr>
          <w:sz w:val="21"/>
          <w:szCs w:val="21"/>
        </w:rPr>
      </w:pPr>
      <w:r w:rsidRPr="00C006B5">
        <w:rPr>
          <w:rFonts w:hint="eastAsia"/>
          <w:sz w:val="21"/>
          <w:szCs w:val="21"/>
        </w:rPr>
        <w:t>（２）「修了時の評価ポイント」</w:t>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p>
    <w:p w:rsidR="00085F90" w:rsidRPr="00C006B5" w:rsidRDefault="009075C5" w:rsidP="00836102">
      <w:pPr>
        <w:ind w:leftChars="100" w:left="200"/>
        <w:rPr>
          <w:sz w:val="21"/>
          <w:szCs w:val="21"/>
        </w:rPr>
      </w:pPr>
      <w:r w:rsidRPr="00C006B5">
        <w:rPr>
          <w:rFonts w:hint="eastAsia"/>
          <w:sz w:val="21"/>
          <w:szCs w:val="21"/>
        </w:rPr>
        <w:t xml:space="preserve">　「修了時の評価ポイント」とは、研修において実施する受講者の習得状況の評価において、最低限理解・習得すべき事項を定義したものである。</w:t>
      </w:r>
    </w:p>
    <w:p w:rsidR="009075C5" w:rsidRPr="00C006B5" w:rsidRDefault="009075C5" w:rsidP="00C006B5">
      <w:pPr>
        <w:ind w:firstLineChars="200" w:firstLine="420"/>
        <w:rPr>
          <w:sz w:val="21"/>
          <w:szCs w:val="21"/>
        </w:rPr>
      </w:pPr>
      <w:r w:rsidRPr="00C006B5">
        <w:rPr>
          <w:rFonts w:hint="eastAsia"/>
          <w:sz w:val="21"/>
          <w:szCs w:val="21"/>
        </w:rPr>
        <w:t>事業者は、受講生が修了時にこの水準に到達できていることを確認する必要がある。</w:t>
      </w:r>
      <w:r w:rsidRPr="00C006B5">
        <w:rPr>
          <w:rFonts w:hint="eastAsia"/>
          <w:sz w:val="21"/>
          <w:szCs w:val="21"/>
        </w:rPr>
        <w:tab/>
      </w:r>
    </w:p>
    <w:p w:rsidR="009075C5" w:rsidRPr="00C006B5" w:rsidRDefault="009075C5" w:rsidP="00C006B5">
      <w:pPr>
        <w:ind w:firstLineChars="200" w:firstLine="420"/>
        <w:rPr>
          <w:sz w:val="21"/>
          <w:szCs w:val="21"/>
        </w:rPr>
      </w:pPr>
      <w:r w:rsidRPr="00C006B5">
        <w:rPr>
          <w:rFonts w:hint="eastAsia"/>
          <w:sz w:val="21"/>
          <w:szCs w:val="21"/>
        </w:rPr>
        <w:t>「修了時の評価ポイント」は評価内容に応じて下記のような表記となっている。</w:t>
      </w:r>
    </w:p>
    <w:p w:rsidR="009075C5" w:rsidRPr="00C006B5" w:rsidRDefault="009075C5" w:rsidP="00C006B5">
      <w:pPr>
        <w:ind w:firstLineChars="300" w:firstLine="630"/>
        <w:rPr>
          <w:sz w:val="21"/>
          <w:szCs w:val="21"/>
        </w:rPr>
      </w:pPr>
      <w:r w:rsidRPr="00C006B5">
        <w:rPr>
          <w:rFonts w:hint="eastAsia"/>
          <w:sz w:val="21"/>
          <w:szCs w:val="21"/>
        </w:rPr>
        <w:t>ア　知識として知っていることを確認するもの。</w:t>
      </w:r>
      <w:r w:rsidRPr="00C006B5">
        <w:rPr>
          <w:rFonts w:hint="eastAsia"/>
          <w:sz w:val="21"/>
          <w:szCs w:val="21"/>
        </w:rPr>
        <w:tab/>
      </w:r>
      <w:r w:rsidRPr="00C006B5">
        <w:rPr>
          <w:rFonts w:hint="eastAsia"/>
          <w:sz w:val="21"/>
          <w:szCs w:val="21"/>
        </w:rPr>
        <w:tab/>
      </w:r>
    </w:p>
    <w:p w:rsidR="009075C5" w:rsidRPr="00C006B5" w:rsidRDefault="009075C5" w:rsidP="00C006B5">
      <w:pPr>
        <w:ind w:firstLineChars="500" w:firstLine="1050"/>
        <w:rPr>
          <w:sz w:val="21"/>
          <w:szCs w:val="21"/>
        </w:rPr>
      </w:pPr>
      <w:r w:rsidRPr="00C006B5">
        <w:rPr>
          <w:rFonts w:hint="eastAsia"/>
          <w:sz w:val="21"/>
          <w:szCs w:val="21"/>
        </w:rPr>
        <w:t>知識として知っているレベル。</w:t>
      </w:r>
      <w:r w:rsidRPr="00C006B5">
        <w:rPr>
          <w:rFonts w:hint="eastAsia"/>
          <w:sz w:val="21"/>
          <w:szCs w:val="21"/>
        </w:rPr>
        <w:tab/>
      </w:r>
    </w:p>
    <w:p w:rsidR="00126EE4" w:rsidRPr="00C006B5" w:rsidRDefault="009075C5" w:rsidP="00C006B5">
      <w:pPr>
        <w:ind w:firstLineChars="500" w:firstLine="1050"/>
        <w:rPr>
          <w:sz w:val="21"/>
          <w:szCs w:val="21"/>
        </w:rPr>
      </w:pPr>
      <w:r w:rsidRPr="00C006B5">
        <w:rPr>
          <w:rFonts w:hint="eastAsia"/>
          <w:sz w:val="21"/>
          <w:szCs w:val="21"/>
        </w:rPr>
        <w:t>【表記】</w:t>
      </w:r>
    </w:p>
    <w:p w:rsidR="00126EE4" w:rsidRPr="00C006B5" w:rsidRDefault="00126EE4" w:rsidP="00C006B5">
      <w:pPr>
        <w:ind w:firstLineChars="600" w:firstLine="1260"/>
        <w:rPr>
          <w:sz w:val="21"/>
          <w:szCs w:val="21"/>
        </w:rPr>
      </w:pPr>
      <w:r w:rsidRPr="00C006B5">
        <w:rPr>
          <w:rFonts w:hint="eastAsia"/>
          <w:sz w:val="21"/>
          <w:szCs w:val="21"/>
        </w:rPr>
        <w:t>・「理解している」（概要を知っているレベル）</w:t>
      </w:r>
    </w:p>
    <w:p w:rsidR="009075C5" w:rsidRPr="00C006B5" w:rsidRDefault="009075C5" w:rsidP="00C006B5">
      <w:pPr>
        <w:ind w:firstLineChars="600" w:firstLine="1260"/>
        <w:rPr>
          <w:sz w:val="21"/>
          <w:szCs w:val="21"/>
        </w:rPr>
      </w:pPr>
      <w:r w:rsidRPr="00C006B5">
        <w:rPr>
          <w:rFonts w:hint="eastAsia"/>
          <w:sz w:val="21"/>
          <w:szCs w:val="21"/>
        </w:rPr>
        <w:t>・「列挙できる」（知っているレベル）</w:t>
      </w:r>
      <w:r w:rsidRPr="00C006B5">
        <w:rPr>
          <w:rFonts w:hint="eastAsia"/>
          <w:sz w:val="21"/>
          <w:szCs w:val="21"/>
        </w:rPr>
        <w:tab/>
      </w:r>
    </w:p>
    <w:p w:rsidR="009075C5" w:rsidRPr="00C006B5" w:rsidRDefault="009075C5" w:rsidP="00C006B5">
      <w:pPr>
        <w:ind w:firstLineChars="600" w:firstLine="1260"/>
        <w:rPr>
          <w:sz w:val="21"/>
          <w:szCs w:val="21"/>
        </w:rPr>
      </w:pPr>
      <w:r w:rsidRPr="00C006B5">
        <w:rPr>
          <w:rFonts w:hint="eastAsia"/>
          <w:sz w:val="21"/>
          <w:szCs w:val="21"/>
        </w:rPr>
        <w:t>・「概説できる」（だいたいのところを説明できるレベル）</w:t>
      </w:r>
    </w:p>
    <w:p w:rsidR="009075C5" w:rsidRPr="00C006B5" w:rsidRDefault="009075C5" w:rsidP="00C006B5">
      <w:pPr>
        <w:ind w:firstLineChars="600" w:firstLine="1260"/>
        <w:rPr>
          <w:sz w:val="21"/>
          <w:szCs w:val="21"/>
        </w:rPr>
      </w:pPr>
      <w:r w:rsidRPr="00C006B5">
        <w:rPr>
          <w:rFonts w:hint="eastAsia"/>
          <w:sz w:val="21"/>
          <w:szCs w:val="21"/>
        </w:rPr>
        <w:t>・「説明できる」（具体的に説明できるレベル）</w:t>
      </w:r>
      <w:r w:rsidRPr="00C006B5">
        <w:rPr>
          <w:rFonts w:hint="eastAsia"/>
          <w:sz w:val="21"/>
          <w:szCs w:val="21"/>
        </w:rPr>
        <w:tab/>
      </w:r>
    </w:p>
    <w:p w:rsidR="00085F90" w:rsidRPr="00C006B5" w:rsidRDefault="009075C5" w:rsidP="00C006B5">
      <w:pPr>
        <w:ind w:firstLineChars="600" w:firstLine="1260"/>
        <w:rPr>
          <w:sz w:val="21"/>
          <w:szCs w:val="21"/>
        </w:rPr>
      </w:pPr>
      <w:r w:rsidRPr="00C006B5">
        <w:rPr>
          <w:rFonts w:hint="eastAsia"/>
          <w:sz w:val="21"/>
          <w:szCs w:val="21"/>
        </w:rPr>
        <w:t>筆記試験や口答試験により、知識を確認することが考えられる。</w:t>
      </w:r>
      <w:r w:rsidRPr="00C006B5">
        <w:rPr>
          <w:rFonts w:hint="eastAsia"/>
          <w:sz w:val="21"/>
          <w:szCs w:val="21"/>
        </w:rPr>
        <w:tab/>
      </w:r>
    </w:p>
    <w:p w:rsidR="009075C5" w:rsidRPr="00C006B5" w:rsidRDefault="009075C5" w:rsidP="00C006B5">
      <w:pPr>
        <w:ind w:firstLineChars="300" w:firstLine="630"/>
        <w:rPr>
          <w:sz w:val="21"/>
          <w:szCs w:val="21"/>
        </w:rPr>
      </w:pPr>
      <w:r w:rsidRPr="00C006B5">
        <w:rPr>
          <w:rFonts w:hint="eastAsia"/>
          <w:sz w:val="21"/>
          <w:szCs w:val="21"/>
        </w:rPr>
        <w:t>イ　技術の習得を確認するもの。</w:t>
      </w:r>
    </w:p>
    <w:p w:rsidR="009075C5" w:rsidRPr="00C006B5" w:rsidRDefault="009075C5" w:rsidP="00C006B5">
      <w:pPr>
        <w:ind w:firstLineChars="550" w:firstLine="1155"/>
        <w:rPr>
          <w:sz w:val="21"/>
          <w:szCs w:val="21"/>
        </w:rPr>
      </w:pPr>
      <w:r w:rsidRPr="00C006B5">
        <w:rPr>
          <w:rFonts w:hint="eastAsia"/>
          <w:sz w:val="21"/>
          <w:szCs w:val="21"/>
        </w:rPr>
        <w:t>実技演習で行った程度の技術を習得しているレベル。</w:t>
      </w:r>
    </w:p>
    <w:p w:rsidR="00085F90" w:rsidRPr="00C006B5" w:rsidRDefault="009075C5" w:rsidP="00C006B5">
      <w:pPr>
        <w:ind w:firstLineChars="550" w:firstLine="1155"/>
        <w:rPr>
          <w:sz w:val="21"/>
          <w:szCs w:val="21"/>
        </w:rPr>
      </w:pPr>
      <w:r w:rsidRPr="00C006B5">
        <w:rPr>
          <w:rFonts w:hint="eastAsia"/>
          <w:sz w:val="21"/>
          <w:szCs w:val="21"/>
        </w:rPr>
        <w:t>【表記】</w:t>
      </w:r>
    </w:p>
    <w:p w:rsidR="009075C5" w:rsidRPr="00C006B5" w:rsidRDefault="009075C5" w:rsidP="00C006B5">
      <w:pPr>
        <w:ind w:firstLineChars="550" w:firstLine="1155"/>
        <w:rPr>
          <w:sz w:val="21"/>
          <w:szCs w:val="21"/>
        </w:rPr>
      </w:pPr>
      <w:r w:rsidRPr="00C006B5">
        <w:rPr>
          <w:rFonts w:hint="eastAsia"/>
          <w:sz w:val="21"/>
          <w:szCs w:val="21"/>
        </w:rPr>
        <w:t>・「～できる」「実施できる」</w:t>
      </w:r>
    </w:p>
    <w:p w:rsidR="00085F90" w:rsidRPr="00C006B5" w:rsidRDefault="009075C5" w:rsidP="00C006B5">
      <w:pPr>
        <w:ind w:firstLineChars="600" w:firstLine="1260"/>
        <w:rPr>
          <w:sz w:val="21"/>
          <w:szCs w:val="21"/>
        </w:rPr>
      </w:pPr>
      <w:r w:rsidRPr="00C006B5">
        <w:rPr>
          <w:rFonts w:hint="eastAsia"/>
          <w:sz w:val="21"/>
          <w:szCs w:val="21"/>
        </w:rPr>
        <w:t>教室での実技を行い確認することが考えられる。</w:t>
      </w:r>
    </w:p>
    <w:p w:rsidR="009075C5" w:rsidRPr="00C006B5" w:rsidRDefault="009075C5" w:rsidP="00C006B5">
      <w:pPr>
        <w:ind w:firstLineChars="300" w:firstLine="630"/>
        <w:rPr>
          <w:sz w:val="21"/>
          <w:szCs w:val="21"/>
        </w:rPr>
      </w:pPr>
      <w:r w:rsidRPr="00C006B5">
        <w:rPr>
          <w:rFonts w:hint="eastAsia"/>
          <w:sz w:val="21"/>
          <w:szCs w:val="21"/>
        </w:rPr>
        <w:t>ウ　各科目の「内容例」</w:t>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p>
    <w:p w:rsidR="00836102" w:rsidRDefault="009075C5" w:rsidP="00836102">
      <w:pPr>
        <w:ind w:leftChars="400" w:left="800" w:firstLineChars="150" w:firstLine="315"/>
        <w:rPr>
          <w:rFonts w:hint="eastAsia"/>
          <w:sz w:val="21"/>
          <w:szCs w:val="21"/>
        </w:rPr>
      </w:pPr>
      <w:r w:rsidRPr="00C006B5">
        <w:rPr>
          <w:rFonts w:hint="eastAsia"/>
          <w:sz w:val="21"/>
          <w:szCs w:val="21"/>
        </w:rPr>
        <w:t>各科目の「内容例」に示す、「指導の視点」「内容」は、各科目の内容について例示したもの</w:t>
      </w:r>
    </w:p>
    <w:p w:rsidR="00E5323D" w:rsidRPr="00C006B5" w:rsidRDefault="009075C5" w:rsidP="00836102">
      <w:pPr>
        <w:ind w:firstLineChars="400" w:firstLine="840"/>
        <w:rPr>
          <w:sz w:val="21"/>
          <w:szCs w:val="21"/>
        </w:rPr>
      </w:pPr>
      <w:r w:rsidRPr="00C006B5">
        <w:rPr>
          <w:rFonts w:hint="eastAsia"/>
          <w:sz w:val="21"/>
          <w:szCs w:val="21"/>
        </w:rPr>
        <w:t>である。</w:t>
      </w:r>
    </w:p>
    <w:p w:rsidR="00C006B5" w:rsidRDefault="00C006B5" w:rsidP="00E5323D">
      <w:pPr>
        <w:rPr>
          <w:sz w:val="21"/>
          <w:szCs w:val="21"/>
        </w:rPr>
      </w:pPr>
    </w:p>
    <w:p w:rsidR="00C006B5" w:rsidRDefault="00C006B5" w:rsidP="00E5323D">
      <w:pPr>
        <w:rPr>
          <w:rFonts w:hint="eastAsia"/>
          <w:sz w:val="21"/>
          <w:szCs w:val="21"/>
        </w:rPr>
      </w:pPr>
    </w:p>
    <w:p w:rsidR="00836102" w:rsidRDefault="00836102" w:rsidP="00E5323D">
      <w:pPr>
        <w:rPr>
          <w:sz w:val="21"/>
          <w:szCs w:val="21"/>
        </w:rPr>
      </w:pPr>
    </w:p>
    <w:p w:rsidR="00E5323D" w:rsidRPr="00C006B5" w:rsidRDefault="00126EE4" w:rsidP="00E5323D">
      <w:pPr>
        <w:rPr>
          <w:sz w:val="21"/>
          <w:szCs w:val="21"/>
        </w:rPr>
      </w:pPr>
      <w:r w:rsidRPr="00C006B5">
        <w:rPr>
          <w:rFonts w:hint="eastAsia"/>
          <w:sz w:val="21"/>
          <w:szCs w:val="21"/>
        </w:rPr>
        <w:lastRenderedPageBreak/>
        <w:t>１．職務の理解（２</w:t>
      </w:r>
      <w:r w:rsidR="00E5323D" w:rsidRPr="00C006B5">
        <w:rPr>
          <w:rFonts w:hint="eastAsia"/>
          <w:sz w:val="21"/>
          <w:szCs w:val="21"/>
        </w:rPr>
        <w:t>時間）</w:t>
      </w:r>
    </w:p>
    <w:p w:rsidR="00E5323D" w:rsidRPr="00C006B5" w:rsidRDefault="00E5323D" w:rsidP="00E5323D">
      <w:pPr>
        <w:rPr>
          <w:sz w:val="21"/>
          <w:szCs w:val="21"/>
        </w:rPr>
      </w:pPr>
      <w:r w:rsidRPr="00C006B5">
        <w:rPr>
          <w:rFonts w:hint="eastAsia"/>
          <w:sz w:val="21"/>
          <w:szCs w:val="21"/>
        </w:rPr>
        <w:t>（１）到達目標・評価の基準</w:t>
      </w:r>
    </w:p>
    <w:tbl>
      <w:tblPr>
        <w:tblW w:w="9749" w:type="dxa"/>
        <w:jc w:val="center"/>
        <w:tblInd w:w="2299" w:type="dxa"/>
        <w:tblCellMar>
          <w:left w:w="99" w:type="dxa"/>
          <w:right w:w="99" w:type="dxa"/>
        </w:tblCellMar>
        <w:tblLook w:val="04A0" w:firstRow="1" w:lastRow="0" w:firstColumn="1" w:lastColumn="0" w:noHBand="0" w:noVBand="1"/>
      </w:tblPr>
      <w:tblGrid>
        <w:gridCol w:w="9749"/>
      </w:tblGrid>
      <w:tr w:rsidR="00E5323D" w:rsidRPr="00C006B5" w:rsidTr="00150FB5">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E5323D" w:rsidRPr="00C006B5" w:rsidRDefault="00140241" w:rsidP="00140241">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w:t>
            </w:r>
            <w:r w:rsidR="00E5323D" w:rsidRPr="00C006B5">
              <w:rPr>
                <w:rFonts w:asciiTheme="minorEastAsia" w:eastAsiaTheme="minorEastAsia" w:hAnsiTheme="minorEastAsia" w:cs="ＭＳ Ｐゴシック" w:hint="eastAsia"/>
                <w:color w:val="000000"/>
                <w:kern w:val="0"/>
                <w:sz w:val="21"/>
                <w:szCs w:val="21"/>
              </w:rPr>
              <w:t>らい</w:t>
            </w:r>
          </w:p>
        </w:tc>
      </w:tr>
      <w:tr w:rsidR="00E5323D" w:rsidRPr="00C006B5" w:rsidTr="00085F90">
        <w:trPr>
          <w:trHeight w:val="1020"/>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323D" w:rsidRPr="00C006B5" w:rsidRDefault="00126EE4"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研修に先立ち、これからの介護が目指すべき、その人の生活を支える生活援助中心型のケアの実践について、介護職がどのような環境で、どのような形で、どのような仕事を行うのか、具体的イメージを持って実感し、以降の研修に実践的に取り組めるようになる。</w:t>
            </w:r>
          </w:p>
        </w:tc>
      </w:tr>
    </w:tbl>
    <w:p w:rsidR="001C304D" w:rsidRPr="00C006B5" w:rsidRDefault="001C304D">
      <w:pPr>
        <w:rPr>
          <w:sz w:val="21"/>
          <w:szCs w:val="21"/>
        </w:rPr>
      </w:pPr>
    </w:p>
    <w:p w:rsidR="001C304D" w:rsidRPr="00C006B5" w:rsidRDefault="001C304D">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49" w:type="dxa"/>
        <w:jc w:val="center"/>
        <w:tblInd w:w="2299" w:type="dxa"/>
        <w:tblCellMar>
          <w:left w:w="99" w:type="dxa"/>
          <w:right w:w="99" w:type="dxa"/>
        </w:tblCellMar>
        <w:tblLook w:val="04A0" w:firstRow="1" w:lastRow="0" w:firstColumn="1" w:lastColumn="0" w:noHBand="0" w:noVBand="1"/>
      </w:tblPr>
      <w:tblGrid>
        <w:gridCol w:w="9749"/>
      </w:tblGrid>
      <w:tr w:rsidR="00E5323D" w:rsidRPr="00C006B5" w:rsidTr="00150FB5">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E5323D" w:rsidRPr="00C006B5" w:rsidRDefault="001C304D" w:rsidP="001C304D">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w:t>
            </w:r>
            <w:r w:rsidR="00E5323D" w:rsidRPr="00C006B5">
              <w:rPr>
                <w:rFonts w:asciiTheme="minorEastAsia" w:eastAsiaTheme="minorEastAsia" w:hAnsiTheme="minorEastAsia" w:cs="ＭＳ Ｐゴシック" w:hint="eastAsia"/>
                <w:color w:val="000000"/>
                <w:kern w:val="0"/>
                <w:sz w:val="21"/>
                <w:szCs w:val="21"/>
              </w:rPr>
              <w:t>導の視点</w:t>
            </w:r>
          </w:p>
        </w:tc>
      </w:tr>
      <w:tr w:rsidR="00E5323D" w:rsidRPr="00C006B5" w:rsidTr="00085F90">
        <w:trPr>
          <w:trHeight w:val="1701"/>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bookmarkStart w:id="0" w:name="_GoBack"/>
            <w:bookmarkEnd w:id="0"/>
            <w:r w:rsidRPr="00C006B5">
              <w:rPr>
                <w:rFonts w:asciiTheme="minorEastAsia" w:eastAsiaTheme="minorEastAsia" w:hAnsiTheme="minorEastAsia" w:cs="ＭＳ Ｐゴシック" w:hint="eastAsia"/>
                <w:color w:val="000000"/>
                <w:kern w:val="0"/>
                <w:sz w:val="21"/>
                <w:szCs w:val="21"/>
              </w:rPr>
              <w:t>・研修課程全体（59時間）の構成と各研修科目（10科目）相互の関連性の全体像をあらかじめイメージできるようにし、学習内容を体系的に整理して知識を効率･効果的に学習できるような素地の形成を促す。</w:t>
            </w:r>
          </w:p>
          <w:p w:rsidR="00E5323D"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・視聴覚教材等を工夫するとともに、必要に応じて見学を組み合わせるなど、介護職が働く現場や仕事の内容を、出来るかぎり具体的に理解させる。</w:t>
            </w:r>
          </w:p>
        </w:tc>
      </w:tr>
      <w:tr w:rsidR="00E5323D" w:rsidRPr="00C006B5" w:rsidTr="00150FB5">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E5323D" w:rsidRPr="00C006B5" w:rsidRDefault="001C304D" w:rsidP="001C304D">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w:t>
            </w:r>
            <w:r w:rsidR="00E5323D" w:rsidRPr="00C006B5">
              <w:rPr>
                <w:rFonts w:asciiTheme="minorEastAsia" w:eastAsiaTheme="minorEastAsia" w:hAnsiTheme="minorEastAsia" w:cs="ＭＳ Ｐゴシック" w:hint="eastAsia"/>
                <w:color w:val="000000"/>
                <w:kern w:val="0"/>
                <w:sz w:val="21"/>
                <w:szCs w:val="21"/>
              </w:rPr>
              <w:t>容</w:t>
            </w:r>
          </w:p>
        </w:tc>
      </w:tr>
      <w:tr w:rsidR="00E5323D" w:rsidRPr="00C006B5" w:rsidTr="00126EE4">
        <w:trPr>
          <w:trHeight w:val="2268"/>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１.多様なサービスの理解</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○介護保険サービス（居宅）、○介護保険外サービス</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２.介護職の仕事内容や働く現場の理解</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○居宅の多様な働く現場におけるそれぞれの仕事内容</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○居宅の実際のサービス提供現場の具体的イメージ（視聴覚教材の活用、現場職員の体験談、</w:t>
            </w:r>
          </w:p>
          <w:p w:rsidR="00126EE4" w:rsidRPr="00C006B5" w:rsidRDefault="00126EE4"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サービス事業所における受講者の選択による実習・見学等）</w:t>
            </w:r>
          </w:p>
          <w:p w:rsidR="00E5323D"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○生活援助中心型の訪問介護で行う業務の範囲（歩行等が不安定な者の移動支援・見守りを含む）</w:t>
            </w:r>
          </w:p>
        </w:tc>
      </w:tr>
    </w:tbl>
    <w:p w:rsidR="001C304D" w:rsidRPr="00C006B5" w:rsidRDefault="001C304D" w:rsidP="00E5323D">
      <w:pPr>
        <w:jc w:val="both"/>
        <w:rPr>
          <w:sz w:val="21"/>
          <w:szCs w:val="21"/>
        </w:rPr>
      </w:pPr>
    </w:p>
    <w:p w:rsidR="00150FB5" w:rsidRPr="00C006B5" w:rsidRDefault="00150FB5"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085F90" w:rsidRPr="00C006B5" w:rsidRDefault="00085F90" w:rsidP="001C304D">
      <w:pPr>
        <w:rPr>
          <w:sz w:val="21"/>
          <w:szCs w:val="21"/>
        </w:rPr>
      </w:pPr>
    </w:p>
    <w:p w:rsidR="00126EE4" w:rsidRPr="00C006B5" w:rsidRDefault="00126EE4" w:rsidP="001C304D">
      <w:pPr>
        <w:rPr>
          <w:sz w:val="21"/>
          <w:szCs w:val="21"/>
        </w:rPr>
      </w:pPr>
    </w:p>
    <w:p w:rsidR="00126EE4" w:rsidRPr="00C006B5" w:rsidRDefault="00126EE4" w:rsidP="001C304D">
      <w:pPr>
        <w:rPr>
          <w:sz w:val="21"/>
          <w:szCs w:val="21"/>
        </w:rPr>
      </w:pPr>
    </w:p>
    <w:p w:rsidR="00126EE4" w:rsidRPr="00C006B5" w:rsidRDefault="00126EE4" w:rsidP="001C304D">
      <w:pPr>
        <w:rPr>
          <w:sz w:val="21"/>
          <w:szCs w:val="21"/>
        </w:rPr>
      </w:pPr>
    </w:p>
    <w:p w:rsidR="00085F90" w:rsidRDefault="00085F90" w:rsidP="001C304D">
      <w:pPr>
        <w:rPr>
          <w:sz w:val="21"/>
          <w:szCs w:val="21"/>
        </w:rPr>
      </w:pPr>
    </w:p>
    <w:p w:rsidR="00C006B5" w:rsidRPr="00C006B5" w:rsidRDefault="00C006B5" w:rsidP="001C304D">
      <w:pPr>
        <w:rPr>
          <w:sz w:val="21"/>
          <w:szCs w:val="21"/>
        </w:rPr>
      </w:pPr>
    </w:p>
    <w:p w:rsidR="00085F90" w:rsidRPr="00C006B5" w:rsidRDefault="00085F90" w:rsidP="001C304D">
      <w:pPr>
        <w:rPr>
          <w:sz w:val="21"/>
          <w:szCs w:val="21"/>
        </w:rPr>
      </w:pPr>
    </w:p>
    <w:p w:rsidR="001C304D" w:rsidRPr="00C006B5" w:rsidRDefault="00126EE4" w:rsidP="001C304D">
      <w:pPr>
        <w:rPr>
          <w:sz w:val="21"/>
          <w:szCs w:val="21"/>
        </w:rPr>
      </w:pPr>
      <w:r w:rsidRPr="00C006B5">
        <w:rPr>
          <w:rFonts w:hint="eastAsia"/>
          <w:sz w:val="21"/>
          <w:szCs w:val="21"/>
        </w:rPr>
        <w:lastRenderedPageBreak/>
        <w:t>２．介護における尊厳の保持・自立支援（６</w:t>
      </w:r>
      <w:r w:rsidR="001C304D" w:rsidRPr="00C006B5">
        <w:rPr>
          <w:rFonts w:hint="eastAsia"/>
          <w:sz w:val="21"/>
          <w:szCs w:val="21"/>
        </w:rPr>
        <w:t>時間）</w:t>
      </w:r>
    </w:p>
    <w:p w:rsidR="001C304D" w:rsidRPr="00C006B5" w:rsidRDefault="001C304D" w:rsidP="001C304D">
      <w:pPr>
        <w:rPr>
          <w:sz w:val="21"/>
          <w:szCs w:val="21"/>
        </w:rPr>
      </w:pPr>
      <w:r w:rsidRPr="00C006B5">
        <w:rPr>
          <w:rFonts w:hint="eastAsia"/>
          <w:sz w:val="21"/>
          <w:szCs w:val="21"/>
        </w:rPr>
        <w:t>（１）到達目標・評価の基準</w:t>
      </w:r>
    </w:p>
    <w:tbl>
      <w:tblPr>
        <w:tblW w:w="9798" w:type="dxa"/>
        <w:jc w:val="center"/>
        <w:tblInd w:w="2299" w:type="dxa"/>
        <w:tblCellMar>
          <w:left w:w="99" w:type="dxa"/>
          <w:right w:w="99" w:type="dxa"/>
        </w:tblCellMar>
        <w:tblLook w:val="04A0" w:firstRow="1" w:lastRow="0" w:firstColumn="1" w:lastColumn="0" w:noHBand="0" w:noVBand="1"/>
      </w:tblPr>
      <w:tblGrid>
        <w:gridCol w:w="9798"/>
      </w:tblGrid>
      <w:tr w:rsidR="001C304D" w:rsidRPr="00C006B5" w:rsidTr="00150FB5">
        <w:trPr>
          <w:trHeight w:val="312"/>
          <w:jc w:val="center"/>
        </w:trPr>
        <w:tc>
          <w:tcPr>
            <w:tcW w:w="9798"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06B5" w:rsidRDefault="001C304D"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ねらい</w:t>
            </w:r>
          </w:p>
        </w:tc>
      </w:tr>
      <w:tr w:rsidR="001C304D" w:rsidRPr="00C006B5" w:rsidTr="00150FB5">
        <w:trPr>
          <w:trHeight w:val="1134"/>
          <w:jc w:val="center"/>
        </w:trPr>
        <w:tc>
          <w:tcPr>
            <w:tcW w:w="979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06B5" w:rsidRDefault="00126EE4"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介護職が、利用者の尊厳のある暮らしを支える専門職であることを自覚し、自立支援、介護予防という介護・福祉サービスを提供するにあたっての基本的視点及びやってはいけない行動例を理解している。</w:t>
            </w:r>
          </w:p>
        </w:tc>
      </w:tr>
      <w:tr w:rsidR="001C304D" w:rsidRPr="00C006B5" w:rsidTr="00150FB5">
        <w:trPr>
          <w:trHeight w:val="312"/>
          <w:jc w:val="center"/>
        </w:trPr>
        <w:tc>
          <w:tcPr>
            <w:tcW w:w="9798"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06B5" w:rsidRDefault="001C304D"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修了時の評価のポイント</w:t>
            </w:r>
          </w:p>
        </w:tc>
      </w:tr>
      <w:tr w:rsidR="001C304D" w:rsidRPr="00C006B5" w:rsidTr="00085F90">
        <w:trPr>
          <w:trHeight w:val="1474"/>
          <w:jc w:val="center"/>
        </w:trPr>
        <w:tc>
          <w:tcPr>
            <w:tcW w:w="979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・介護の目標や展開について、尊厳の保持、QOL、ノーマライゼーション、自立支援の考え方を取り入れて概説できる。</w:t>
            </w:r>
          </w:p>
          <w:p w:rsidR="001C304D"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・虐待の定義、身体拘束、およびサービス利用者の尊厳、プライバシーを傷つける介護についての基本的なポイントを理解している。</w:t>
            </w:r>
          </w:p>
        </w:tc>
      </w:tr>
    </w:tbl>
    <w:p w:rsidR="001C304D" w:rsidRPr="00C006B5" w:rsidRDefault="001C304D" w:rsidP="001C304D">
      <w:pPr>
        <w:rPr>
          <w:sz w:val="21"/>
          <w:szCs w:val="21"/>
        </w:rPr>
      </w:pPr>
    </w:p>
    <w:p w:rsidR="001C304D" w:rsidRPr="00C006B5" w:rsidRDefault="001C304D" w:rsidP="001C304D">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98" w:type="dxa"/>
        <w:jc w:val="center"/>
        <w:tblInd w:w="2299" w:type="dxa"/>
        <w:tblCellMar>
          <w:left w:w="99" w:type="dxa"/>
          <w:right w:w="99" w:type="dxa"/>
        </w:tblCellMar>
        <w:tblLook w:val="04A0" w:firstRow="1" w:lastRow="0" w:firstColumn="1" w:lastColumn="0" w:noHBand="0" w:noVBand="1"/>
      </w:tblPr>
      <w:tblGrid>
        <w:gridCol w:w="9798"/>
      </w:tblGrid>
      <w:tr w:rsidR="001C304D" w:rsidRPr="00C006B5" w:rsidTr="00150FB5">
        <w:trPr>
          <w:trHeight w:val="312"/>
          <w:jc w:val="center"/>
        </w:trPr>
        <w:tc>
          <w:tcPr>
            <w:tcW w:w="9798"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06B5" w:rsidRDefault="001C304D"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指導の視点</w:t>
            </w:r>
          </w:p>
        </w:tc>
      </w:tr>
      <w:tr w:rsidR="001C304D" w:rsidRPr="00C006B5" w:rsidTr="00085F90">
        <w:trPr>
          <w:trHeight w:val="2381"/>
          <w:jc w:val="center"/>
        </w:trPr>
        <w:tc>
          <w:tcPr>
            <w:tcW w:w="979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・具体的な事例を複数示し、利用者およびその家族の要望にそのまま応えることと、自立支援・介護予防という考え方に基づいたケアを行うことの違い、自立という概念に対する気づきを促す。</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・具体的な事例を複数示し、利用者の残存機能を効果的に活用しながら自立支援や重度化の防止・遅延化に資するケアへの理解を促す。</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・利用者の尊厳を著しく傷つける言動とその理由について考えさせ、尊厳という概念に対する気づきを促す。</w:t>
            </w:r>
          </w:p>
          <w:p w:rsidR="001C304D"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・虐待を受けている高齢者への対応方法についての指導を行い、高齢者虐待に対する理解を促す。</w:t>
            </w:r>
          </w:p>
        </w:tc>
      </w:tr>
      <w:tr w:rsidR="001C304D" w:rsidRPr="00C006B5" w:rsidTr="00150FB5">
        <w:trPr>
          <w:trHeight w:val="312"/>
          <w:jc w:val="center"/>
        </w:trPr>
        <w:tc>
          <w:tcPr>
            <w:tcW w:w="9798"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06B5" w:rsidRDefault="001C304D"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内容</w:t>
            </w:r>
          </w:p>
        </w:tc>
      </w:tr>
      <w:tr w:rsidR="001C304D" w:rsidRPr="00C006B5" w:rsidTr="00150FB5">
        <w:trPr>
          <w:trHeight w:val="1604"/>
          <w:jc w:val="center"/>
        </w:trPr>
        <w:tc>
          <w:tcPr>
            <w:tcW w:w="979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１．人権と尊厳を支える介護</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（１）人権と尊厳の保持</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○個人として尊重、○アドボカシー、○エンパワメントの視点、○「役割」の実感、</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○尊厳のある暮らし、○利用者のプライバシーの保護</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（２）ＩＣＦ</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○介護分野におけるＩＣＦ</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（３）ＱＯＬ</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○ＱＯＬの考え方、○生活の質</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（４）ノーマライゼーション</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○ノーマライゼーションの考え方</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（５）虐待防止・身体拘束禁止</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○身体拘束禁止、○高齢者虐待防止法、○高齢者の養護者支援</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（６）個人の権利を守る制度の概要</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○個人情報保護法、○成年後見制度、○日常生活自立支援事業</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２．自立に向けた介護</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（１）自立支援</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○自立・自律支援、○残存能力の活用、○動機と欲求、○意欲を高める支援、</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○個別性／個別ケア、○重度化防止 50</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（２）介護予防</w:t>
            </w:r>
          </w:p>
          <w:p w:rsidR="001C304D"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○介護予防の考え方</w:t>
            </w:r>
          </w:p>
        </w:tc>
      </w:tr>
    </w:tbl>
    <w:p w:rsidR="001C304D" w:rsidRPr="00C006B5" w:rsidRDefault="001C304D" w:rsidP="001C304D">
      <w:pPr>
        <w:jc w:val="both"/>
        <w:rPr>
          <w:sz w:val="21"/>
          <w:szCs w:val="21"/>
        </w:rPr>
      </w:pPr>
    </w:p>
    <w:p w:rsidR="00150FB5" w:rsidRPr="00C006B5" w:rsidRDefault="00150FB5" w:rsidP="001C304D">
      <w:pPr>
        <w:jc w:val="both"/>
        <w:rPr>
          <w:sz w:val="21"/>
          <w:szCs w:val="21"/>
        </w:rPr>
      </w:pPr>
    </w:p>
    <w:p w:rsidR="00126EE4" w:rsidRDefault="00126EE4" w:rsidP="001C304D">
      <w:pPr>
        <w:jc w:val="both"/>
        <w:rPr>
          <w:sz w:val="21"/>
          <w:szCs w:val="21"/>
        </w:rPr>
      </w:pPr>
    </w:p>
    <w:p w:rsidR="00C006B5" w:rsidRPr="00C006B5" w:rsidRDefault="00C006B5" w:rsidP="001C304D">
      <w:pPr>
        <w:jc w:val="both"/>
        <w:rPr>
          <w:sz w:val="21"/>
          <w:szCs w:val="21"/>
        </w:rPr>
      </w:pPr>
    </w:p>
    <w:p w:rsidR="00150FB5" w:rsidRPr="00C006B5" w:rsidRDefault="00150FB5" w:rsidP="001C304D">
      <w:pPr>
        <w:jc w:val="both"/>
        <w:rPr>
          <w:sz w:val="21"/>
          <w:szCs w:val="21"/>
        </w:rPr>
      </w:pPr>
    </w:p>
    <w:p w:rsidR="001C304D" w:rsidRPr="00C006B5" w:rsidRDefault="00126EE4" w:rsidP="001C304D">
      <w:pPr>
        <w:rPr>
          <w:sz w:val="21"/>
          <w:szCs w:val="21"/>
        </w:rPr>
      </w:pPr>
      <w:r w:rsidRPr="00C006B5">
        <w:rPr>
          <w:rFonts w:hint="eastAsia"/>
          <w:sz w:val="21"/>
          <w:szCs w:val="21"/>
        </w:rPr>
        <w:t>３．介護の基本（４</w:t>
      </w:r>
      <w:r w:rsidR="001C304D" w:rsidRPr="00C006B5">
        <w:rPr>
          <w:rFonts w:hint="eastAsia"/>
          <w:sz w:val="21"/>
          <w:szCs w:val="21"/>
        </w:rPr>
        <w:t>時間）</w:t>
      </w:r>
    </w:p>
    <w:p w:rsidR="001C304D" w:rsidRPr="00C006B5" w:rsidRDefault="001C304D" w:rsidP="001C304D">
      <w:pPr>
        <w:rPr>
          <w:sz w:val="21"/>
          <w:szCs w:val="21"/>
        </w:rPr>
      </w:pPr>
      <w:r w:rsidRPr="00C006B5">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1C304D" w:rsidRPr="00C006B5" w:rsidTr="00150FB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06B5" w:rsidRDefault="001C304D"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ねらい</w:t>
            </w:r>
          </w:p>
        </w:tc>
      </w:tr>
      <w:tr w:rsidR="001C304D" w:rsidRPr="00C006B5" w:rsidTr="00085F90">
        <w:trPr>
          <w:trHeight w:val="79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・介護職に求められる専門性と職業倫理の必要性に気づき、職務におけるリスクとその対応策のうち重要なものを理解している。</w:t>
            </w:r>
          </w:p>
          <w:p w:rsidR="001C304D"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・介護を必要としている人の個別性を理解し、その人の生活を支えるという視点から支援を捉える事ができる。</w:t>
            </w:r>
          </w:p>
        </w:tc>
      </w:tr>
      <w:tr w:rsidR="001C304D" w:rsidRPr="00C006B5" w:rsidTr="00150FB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06B5" w:rsidRDefault="001C304D"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修了時の評価のポイント</w:t>
            </w:r>
          </w:p>
        </w:tc>
      </w:tr>
      <w:tr w:rsidR="001C304D" w:rsidRPr="00C006B5" w:rsidTr="003E6330">
        <w:trPr>
          <w:trHeight w:val="215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・介護の目指す基本的なものは何かを概説でき、家族による介護と専門職による介護の違い、介護の専門性について理解している。</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・介護職の職業倫理の重要性を理解し、介護職が利用者や家族等と関わる際の留意点について、ポイントを理解している。</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・生活支援の場で出会う典型的な事故や感染、介護における主要なリスクを理解している。</w:t>
            </w:r>
          </w:p>
          <w:p w:rsidR="001C304D"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・介護職におこりやすい健康障害や受けやすいストレス、またそれらに対する健康管理、ストレスマネジメントのあり方、留意点等を理解している。</w:t>
            </w:r>
          </w:p>
        </w:tc>
      </w:tr>
    </w:tbl>
    <w:p w:rsidR="001C304D" w:rsidRPr="00C006B5" w:rsidRDefault="001C304D" w:rsidP="001C304D">
      <w:pPr>
        <w:rPr>
          <w:sz w:val="21"/>
          <w:szCs w:val="21"/>
        </w:rPr>
      </w:pPr>
    </w:p>
    <w:p w:rsidR="001C304D" w:rsidRPr="00C006B5" w:rsidRDefault="001C304D" w:rsidP="001C304D">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1C304D" w:rsidRPr="00C006B5" w:rsidTr="00150FB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06B5" w:rsidRDefault="001C304D"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指導の視点</w:t>
            </w:r>
          </w:p>
        </w:tc>
      </w:tr>
      <w:tr w:rsidR="001C304D" w:rsidRPr="00C006B5" w:rsidTr="003E6330">
        <w:trPr>
          <w:trHeight w:val="1077"/>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・可能な限り具体例を示す等の工夫を行い、介護職に求められる専門性に対する理解を促す。</w:t>
            </w:r>
          </w:p>
          <w:p w:rsidR="001C304D"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・介護におけるリスクに気づき、緊急対応の重要性を理解するとともに、それに一人で対応しようとせず、サービス提供責任者の指示を仰ぐことが重要であると実感できるよう促す。</w:t>
            </w:r>
          </w:p>
        </w:tc>
      </w:tr>
      <w:tr w:rsidR="001C304D" w:rsidRPr="00C006B5" w:rsidTr="00150FB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06B5" w:rsidRDefault="001C304D"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内容</w:t>
            </w:r>
          </w:p>
        </w:tc>
      </w:tr>
      <w:tr w:rsidR="001C304D" w:rsidRPr="00C006B5" w:rsidTr="00085F90">
        <w:trPr>
          <w:trHeight w:val="1650"/>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１．介護職の役割、専門性と多職種との連携</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（１）介護環境の特徴の理解</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○地域包括ケアの方向性</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（２）介護の専門性</w:t>
            </w:r>
          </w:p>
          <w:p w:rsidR="00126EE4" w:rsidRPr="00C006B5" w:rsidRDefault="00126EE4" w:rsidP="00126EE4">
            <w:pPr>
              <w:widowControl/>
              <w:ind w:leftChars="200" w:left="40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○重度化防止・遅延化の視点、○利用者主体の支援姿勢、○自立した生活を支えるための援助○根拠のある介護、○チームケアの重要性、○事業所内のチーム</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（３）介護に関わる職種</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○異なる専門性を持つ多職種の理解、○介護支援専門員、○サービス提供責任者</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２．介護職の職業倫理</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職業倫理</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○専門職の倫理の意義、○介護の倫理（介護福祉士の倫理と介護福祉士制度等）</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○介護職としての社会的責任、○プライバシーの保護・尊重</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３．介護における安全の確保とリスクマネジメント</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（１）介護における安全の確保 52</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○事故に結びつく要因を探り対応していく技術、○リスクとハザード、○身体介助の技術を</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持たない人が介助するリスク</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（２）事故予防、安全対策</w:t>
            </w:r>
          </w:p>
          <w:p w:rsidR="003E6330"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○リスクマネジメント</w:t>
            </w:r>
            <w:r w:rsidR="003E6330" w:rsidRPr="00C006B5">
              <w:rPr>
                <w:rFonts w:asciiTheme="minorEastAsia" w:eastAsiaTheme="minorEastAsia" w:hAnsiTheme="minorEastAsia" w:cs="ＭＳ Ｐゴシック" w:hint="eastAsia"/>
                <w:color w:val="000000"/>
                <w:kern w:val="0"/>
                <w:sz w:val="21"/>
                <w:szCs w:val="21"/>
              </w:rPr>
              <w:t>、</w:t>
            </w:r>
            <w:r w:rsidRPr="00C006B5">
              <w:rPr>
                <w:rFonts w:asciiTheme="minorEastAsia" w:eastAsiaTheme="minorEastAsia" w:hAnsiTheme="minorEastAsia" w:cs="ＭＳ Ｐゴシック" w:hint="eastAsia"/>
                <w:color w:val="000000"/>
                <w:kern w:val="0"/>
                <w:sz w:val="21"/>
                <w:szCs w:val="21"/>
              </w:rPr>
              <w:t>○分析の手法と視点</w:t>
            </w:r>
            <w:r w:rsidR="003E6330" w:rsidRPr="00C006B5">
              <w:rPr>
                <w:rFonts w:asciiTheme="minorEastAsia" w:eastAsiaTheme="minorEastAsia" w:hAnsiTheme="minorEastAsia" w:cs="ＭＳ Ｐゴシック" w:hint="eastAsia"/>
                <w:color w:val="000000"/>
                <w:kern w:val="0"/>
                <w:sz w:val="21"/>
                <w:szCs w:val="21"/>
              </w:rPr>
              <w:t>、</w:t>
            </w:r>
            <w:r w:rsidRPr="00C006B5">
              <w:rPr>
                <w:rFonts w:asciiTheme="minorEastAsia" w:eastAsiaTheme="minorEastAsia" w:hAnsiTheme="minorEastAsia" w:cs="ＭＳ Ｐゴシック" w:hint="eastAsia"/>
                <w:color w:val="000000"/>
                <w:kern w:val="0"/>
                <w:sz w:val="21"/>
                <w:szCs w:val="21"/>
              </w:rPr>
              <w:t>○事故に至った経緯の報告（家族への報告、</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市町村への報告等）</w:t>
            </w:r>
            <w:r w:rsidR="003E6330" w:rsidRPr="00C006B5">
              <w:rPr>
                <w:rFonts w:asciiTheme="minorEastAsia" w:eastAsiaTheme="minorEastAsia" w:hAnsiTheme="minorEastAsia" w:cs="ＭＳ Ｐゴシック" w:hint="eastAsia"/>
                <w:color w:val="000000"/>
                <w:kern w:val="0"/>
                <w:sz w:val="21"/>
                <w:szCs w:val="21"/>
              </w:rPr>
              <w:t>、</w:t>
            </w:r>
            <w:r w:rsidRPr="00C006B5">
              <w:rPr>
                <w:rFonts w:asciiTheme="minorEastAsia" w:eastAsiaTheme="minorEastAsia" w:hAnsiTheme="minorEastAsia" w:cs="ＭＳ Ｐゴシック" w:hint="eastAsia"/>
                <w:color w:val="000000"/>
                <w:kern w:val="0"/>
                <w:sz w:val="21"/>
                <w:szCs w:val="21"/>
              </w:rPr>
              <w:t>○情報の共有</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（３）感染対策</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○感染の原因と経路（感染源の排除、感染経路の遮断）</w:t>
            </w:r>
            <w:r w:rsidR="003E6330" w:rsidRPr="00C006B5">
              <w:rPr>
                <w:rFonts w:asciiTheme="minorEastAsia" w:eastAsiaTheme="minorEastAsia" w:hAnsiTheme="minorEastAsia" w:cs="ＭＳ Ｐゴシック" w:hint="eastAsia"/>
                <w:color w:val="000000"/>
                <w:kern w:val="0"/>
                <w:sz w:val="21"/>
                <w:szCs w:val="21"/>
              </w:rPr>
              <w:t>、</w:t>
            </w:r>
            <w:r w:rsidRPr="00C006B5">
              <w:rPr>
                <w:rFonts w:asciiTheme="minorEastAsia" w:eastAsiaTheme="minorEastAsia" w:hAnsiTheme="minorEastAsia" w:cs="ＭＳ Ｐゴシック" w:hint="eastAsia"/>
                <w:color w:val="000000"/>
                <w:kern w:val="0"/>
                <w:sz w:val="21"/>
                <w:szCs w:val="21"/>
              </w:rPr>
              <w:t>○「感染」に対する正しい知識</w:t>
            </w:r>
          </w:p>
          <w:p w:rsidR="00126EE4" w:rsidRPr="00C006B5" w:rsidRDefault="00126EE4" w:rsidP="00126EE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４．介護職の安全</w:t>
            </w:r>
          </w:p>
          <w:p w:rsidR="00126EE4"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介護職の心身の健康管理</w:t>
            </w:r>
          </w:p>
          <w:p w:rsidR="003E6330"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○介護職の健康管理が介護の質に影響</w:t>
            </w:r>
            <w:r w:rsidR="003E6330" w:rsidRPr="00C006B5">
              <w:rPr>
                <w:rFonts w:asciiTheme="minorEastAsia" w:eastAsiaTheme="minorEastAsia" w:hAnsiTheme="minorEastAsia" w:cs="ＭＳ Ｐゴシック" w:hint="eastAsia"/>
                <w:color w:val="000000"/>
                <w:kern w:val="0"/>
                <w:sz w:val="21"/>
                <w:szCs w:val="21"/>
              </w:rPr>
              <w:t>、</w:t>
            </w:r>
            <w:r w:rsidRPr="00C006B5">
              <w:rPr>
                <w:rFonts w:asciiTheme="minorEastAsia" w:eastAsiaTheme="minorEastAsia" w:hAnsiTheme="minorEastAsia" w:cs="ＭＳ Ｐゴシック" w:hint="eastAsia"/>
                <w:color w:val="000000"/>
                <w:kern w:val="0"/>
                <w:sz w:val="21"/>
                <w:szCs w:val="21"/>
              </w:rPr>
              <w:t>○ストレスマネジメント</w:t>
            </w:r>
            <w:r w:rsidR="003E6330" w:rsidRPr="00C006B5">
              <w:rPr>
                <w:rFonts w:asciiTheme="minorEastAsia" w:eastAsiaTheme="minorEastAsia" w:hAnsiTheme="minorEastAsia" w:cs="ＭＳ Ｐゴシック" w:hint="eastAsia"/>
                <w:color w:val="000000"/>
                <w:kern w:val="0"/>
                <w:sz w:val="21"/>
                <w:szCs w:val="21"/>
              </w:rPr>
              <w:t>、</w:t>
            </w:r>
            <w:r w:rsidRPr="00C006B5">
              <w:rPr>
                <w:rFonts w:asciiTheme="minorEastAsia" w:eastAsiaTheme="minorEastAsia" w:hAnsiTheme="minorEastAsia" w:cs="ＭＳ Ｐゴシック" w:hint="eastAsia"/>
                <w:color w:val="000000"/>
                <w:kern w:val="0"/>
                <w:sz w:val="21"/>
                <w:szCs w:val="21"/>
              </w:rPr>
              <w:t>○手洗い・うがいの励行</w:t>
            </w:r>
          </w:p>
          <w:p w:rsidR="001C304D" w:rsidRPr="00C006B5" w:rsidRDefault="00126EE4"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○手洗いの基本</w:t>
            </w:r>
            <w:r w:rsidR="003E6330" w:rsidRPr="00C006B5">
              <w:rPr>
                <w:rFonts w:asciiTheme="minorEastAsia" w:eastAsiaTheme="minorEastAsia" w:hAnsiTheme="minorEastAsia" w:cs="ＭＳ Ｐゴシック" w:hint="eastAsia"/>
                <w:color w:val="000000"/>
                <w:kern w:val="0"/>
                <w:sz w:val="21"/>
                <w:szCs w:val="21"/>
              </w:rPr>
              <w:t>、</w:t>
            </w:r>
            <w:r w:rsidRPr="00C006B5">
              <w:rPr>
                <w:rFonts w:asciiTheme="minorEastAsia" w:eastAsiaTheme="minorEastAsia" w:hAnsiTheme="minorEastAsia" w:cs="ＭＳ Ｐゴシック" w:hint="eastAsia"/>
                <w:color w:val="000000"/>
                <w:kern w:val="0"/>
                <w:sz w:val="21"/>
                <w:szCs w:val="21"/>
              </w:rPr>
              <w:t>○感染症対策</w:t>
            </w:r>
          </w:p>
        </w:tc>
      </w:tr>
    </w:tbl>
    <w:p w:rsidR="00C006B5" w:rsidRDefault="00C006B5" w:rsidP="001C73B8">
      <w:pPr>
        <w:rPr>
          <w:sz w:val="21"/>
          <w:szCs w:val="21"/>
        </w:rPr>
      </w:pPr>
    </w:p>
    <w:p w:rsidR="00C006B5" w:rsidRDefault="00C006B5" w:rsidP="001C73B8">
      <w:pPr>
        <w:rPr>
          <w:sz w:val="21"/>
          <w:szCs w:val="21"/>
        </w:rPr>
      </w:pPr>
    </w:p>
    <w:p w:rsidR="001C73B8" w:rsidRPr="00C006B5" w:rsidRDefault="001C73B8" w:rsidP="001C73B8">
      <w:pPr>
        <w:rPr>
          <w:sz w:val="21"/>
          <w:szCs w:val="21"/>
        </w:rPr>
      </w:pPr>
      <w:r w:rsidRPr="00C006B5">
        <w:rPr>
          <w:rFonts w:hint="eastAsia"/>
          <w:sz w:val="21"/>
          <w:szCs w:val="21"/>
        </w:rPr>
        <w:t>４．介護における尊厳の保持・自立支援（</w:t>
      </w:r>
      <w:r w:rsidR="003E6330" w:rsidRPr="00C006B5">
        <w:rPr>
          <w:rFonts w:hint="eastAsia"/>
          <w:sz w:val="21"/>
          <w:szCs w:val="21"/>
        </w:rPr>
        <w:t>３</w:t>
      </w:r>
      <w:r w:rsidRPr="00C006B5">
        <w:rPr>
          <w:rFonts w:hint="eastAsia"/>
          <w:sz w:val="21"/>
          <w:szCs w:val="21"/>
        </w:rPr>
        <w:t>時間）</w:t>
      </w:r>
    </w:p>
    <w:p w:rsidR="001C73B8" w:rsidRPr="00C006B5" w:rsidRDefault="001C73B8" w:rsidP="001C73B8">
      <w:pPr>
        <w:rPr>
          <w:sz w:val="21"/>
          <w:szCs w:val="21"/>
        </w:rPr>
      </w:pPr>
      <w:r w:rsidRPr="00C006B5">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1C73B8"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73B8" w:rsidRPr="00C006B5" w:rsidRDefault="001C73B8"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ねらい</w:t>
            </w:r>
          </w:p>
        </w:tc>
      </w:tr>
      <w:tr w:rsidR="001C73B8" w:rsidRPr="00C006B5" w:rsidTr="001C73B8">
        <w:trPr>
          <w:trHeight w:val="850"/>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73B8" w:rsidRPr="00C006B5" w:rsidRDefault="00640661" w:rsidP="00C006B5">
            <w:pPr>
              <w:widowControl/>
              <w:ind w:firstLineChars="100" w:firstLine="21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介護保険制度や障がい</w:t>
            </w:r>
            <w:r w:rsidR="003E6330" w:rsidRPr="00C006B5">
              <w:rPr>
                <w:rFonts w:asciiTheme="minorEastAsia" w:eastAsiaTheme="minorEastAsia" w:hAnsiTheme="minorEastAsia" w:cs="ＭＳ Ｐゴシック" w:hint="eastAsia"/>
                <w:color w:val="000000"/>
                <w:kern w:val="0"/>
                <w:sz w:val="21"/>
                <w:szCs w:val="21"/>
              </w:rPr>
              <w:t>福祉制度を担う一員として最低限知っておくべき制度の目的、サービス利用の流れ等について、その概要のポイントを列挙できる。</w:t>
            </w:r>
          </w:p>
        </w:tc>
      </w:tr>
      <w:tr w:rsidR="001C73B8"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73B8" w:rsidRPr="00C006B5" w:rsidRDefault="001C73B8"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修了時の評価のポイント</w:t>
            </w:r>
          </w:p>
        </w:tc>
      </w:tr>
      <w:tr w:rsidR="001C73B8" w:rsidRPr="00C006B5"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・生活全体の支援のなかで介護保険制度の位置づけを理解している。</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・介護保険制度や障がい</w:t>
            </w:r>
            <w:r w:rsidR="003E6330" w:rsidRPr="00C006B5">
              <w:rPr>
                <w:rFonts w:asciiTheme="minorEastAsia" w:eastAsiaTheme="minorEastAsia" w:hAnsiTheme="minorEastAsia" w:cs="ＭＳ Ｐゴシック" w:hint="eastAsia"/>
                <w:color w:val="000000"/>
                <w:kern w:val="0"/>
                <w:sz w:val="21"/>
                <w:szCs w:val="21"/>
              </w:rPr>
              <w:t>福祉制度の理念と保険料負担、本人負担について理解している。</w:t>
            </w:r>
          </w:p>
          <w:p w:rsidR="003E6330" w:rsidRPr="00C006B5" w:rsidRDefault="003E633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例：利用者負担割合等</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・ケアマネジメントの意義について概説でき、代表的なサービスの種類と内容、利用の流れについて理解している。</w:t>
            </w:r>
          </w:p>
          <w:p w:rsidR="001C73B8" w:rsidRPr="00C006B5" w:rsidRDefault="003E6330" w:rsidP="00640661">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・高齢障</w:t>
            </w:r>
            <w:r w:rsidR="00640661">
              <w:rPr>
                <w:rFonts w:asciiTheme="minorEastAsia" w:eastAsiaTheme="minorEastAsia" w:hAnsiTheme="minorEastAsia" w:cs="ＭＳ Ｐゴシック" w:hint="eastAsia"/>
                <w:color w:val="000000"/>
                <w:kern w:val="0"/>
                <w:sz w:val="21"/>
                <w:szCs w:val="21"/>
              </w:rPr>
              <w:t>がい</w:t>
            </w:r>
            <w:r w:rsidRPr="00C006B5">
              <w:rPr>
                <w:rFonts w:asciiTheme="minorEastAsia" w:eastAsiaTheme="minorEastAsia" w:hAnsiTheme="minorEastAsia" w:cs="ＭＳ Ｐゴシック" w:hint="eastAsia"/>
                <w:color w:val="000000"/>
                <w:kern w:val="0"/>
                <w:sz w:val="21"/>
                <w:szCs w:val="21"/>
              </w:rPr>
              <w:t>者の生活を支えるための基本的な考え方を理解し、代表的な障</w:t>
            </w:r>
            <w:r w:rsidR="00640661">
              <w:rPr>
                <w:rFonts w:asciiTheme="minorEastAsia" w:eastAsiaTheme="minorEastAsia" w:hAnsiTheme="minorEastAsia" w:cs="ＭＳ Ｐゴシック" w:hint="eastAsia"/>
                <w:color w:val="000000"/>
                <w:kern w:val="0"/>
                <w:sz w:val="21"/>
                <w:szCs w:val="21"/>
              </w:rPr>
              <w:t>がい</w:t>
            </w:r>
            <w:r w:rsidRPr="00C006B5">
              <w:rPr>
                <w:rFonts w:asciiTheme="minorEastAsia" w:eastAsiaTheme="minorEastAsia" w:hAnsiTheme="minorEastAsia" w:cs="ＭＳ Ｐゴシック" w:hint="eastAsia"/>
                <w:color w:val="000000"/>
                <w:kern w:val="0"/>
                <w:sz w:val="21"/>
                <w:szCs w:val="21"/>
              </w:rPr>
              <w:t>者福祉サービス、権利擁護や成年後見の制度の目的、内容について理解している。</w:t>
            </w:r>
          </w:p>
        </w:tc>
      </w:tr>
    </w:tbl>
    <w:p w:rsidR="001C73B8" w:rsidRPr="00C006B5" w:rsidRDefault="001C73B8" w:rsidP="001C73B8">
      <w:pPr>
        <w:rPr>
          <w:sz w:val="21"/>
          <w:szCs w:val="21"/>
        </w:rPr>
      </w:pPr>
    </w:p>
    <w:p w:rsidR="001C73B8" w:rsidRPr="00C006B5" w:rsidRDefault="001C73B8" w:rsidP="001C73B8">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1C73B8"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73B8" w:rsidRPr="00C006B5" w:rsidRDefault="001C73B8"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指導の視点</w:t>
            </w:r>
          </w:p>
        </w:tc>
      </w:tr>
      <w:tr w:rsidR="001C73B8" w:rsidRPr="00C006B5" w:rsidTr="001C73B8">
        <w:trPr>
          <w:trHeight w:val="1247"/>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・介護保険制度・障がい</w:t>
            </w:r>
            <w:r w:rsidR="003E6330" w:rsidRPr="00C006B5">
              <w:rPr>
                <w:rFonts w:asciiTheme="minorEastAsia" w:eastAsiaTheme="minorEastAsia" w:hAnsiTheme="minorEastAsia" w:cs="ＭＳ Ｐゴシック" w:hint="eastAsia"/>
                <w:color w:val="000000"/>
                <w:kern w:val="0"/>
                <w:sz w:val="21"/>
                <w:szCs w:val="21"/>
              </w:rPr>
              <w:t>福祉制度を担う一員として、介護保険制度の理念に対する理解を促す。</w:t>
            </w:r>
          </w:p>
          <w:p w:rsidR="001C73B8"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・利用者の生活を中心に考え</w:t>
            </w:r>
            <w:r w:rsidR="00640661">
              <w:rPr>
                <w:rFonts w:asciiTheme="minorEastAsia" w:eastAsiaTheme="minorEastAsia" w:hAnsiTheme="minorEastAsia" w:cs="ＭＳ Ｐゴシック" w:hint="eastAsia"/>
                <w:color w:val="000000"/>
                <w:kern w:val="0"/>
                <w:sz w:val="21"/>
                <w:szCs w:val="21"/>
              </w:rPr>
              <w:t>るという視点を共有し、その生活を支援するための介護保険制度、障がい</w:t>
            </w:r>
            <w:r w:rsidRPr="00C006B5">
              <w:rPr>
                <w:rFonts w:asciiTheme="minorEastAsia" w:eastAsiaTheme="minorEastAsia" w:hAnsiTheme="minorEastAsia" w:cs="ＭＳ Ｐゴシック" w:hint="eastAsia"/>
                <w:color w:val="000000"/>
                <w:kern w:val="0"/>
                <w:sz w:val="21"/>
                <w:szCs w:val="21"/>
              </w:rPr>
              <w:t>福祉制度、その他制度のサービスの位置づけや、代表的なサービスの理解を促す。</w:t>
            </w:r>
          </w:p>
        </w:tc>
      </w:tr>
      <w:tr w:rsidR="001C73B8"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73B8" w:rsidRPr="00C006B5" w:rsidRDefault="001C73B8"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内容</w:t>
            </w:r>
          </w:p>
        </w:tc>
      </w:tr>
      <w:tr w:rsidR="001C73B8" w:rsidRPr="00C006B5" w:rsidTr="001C73B8">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１．介護保険制度</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（１）介護保険制度創設の背景及び目的、動向</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○ケアマネジメント、○予防重視型システムへの転換、○地域包括支援センターの設置、</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○地域包括ケアシステムの推進</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（２）仕組みの基礎的理解</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○保険制度としての基本的仕組み、○介護給付と種類、○予防給付、○要介護認定の手順</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（３）制度を支える財源、組織・団体の機能と役割</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○財政負担、○指定介護サービス事業者の指定</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２.医療との連携とリハビリテーション</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○訪問看護</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３．障がい</w:t>
            </w:r>
            <w:r w:rsidR="003E6330" w:rsidRPr="00C006B5">
              <w:rPr>
                <w:rFonts w:asciiTheme="minorEastAsia" w:eastAsiaTheme="minorEastAsia" w:hAnsiTheme="minorEastAsia" w:cs="ＭＳ Ｐゴシック" w:hint="eastAsia"/>
                <w:color w:val="000000"/>
                <w:kern w:val="0"/>
                <w:sz w:val="21"/>
                <w:szCs w:val="21"/>
              </w:rPr>
              <w:t>福祉制度およびその他制度</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（１）障がい</w:t>
            </w:r>
            <w:r w:rsidR="003E6330" w:rsidRPr="00C006B5">
              <w:rPr>
                <w:rFonts w:asciiTheme="minorEastAsia" w:eastAsiaTheme="minorEastAsia" w:hAnsiTheme="minorEastAsia" w:cs="ＭＳ Ｐゴシック" w:hint="eastAsia"/>
                <w:color w:val="000000"/>
                <w:kern w:val="0"/>
                <w:sz w:val="21"/>
                <w:szCs w:val="21"/>
              </w:rPr>
              <w:t>福祉制度の理念</w:t>
            </w:r>
          </w:p>
          <w:p w:rsidR="003E6330" w:rsidRPr="00C006B5" w:rsidRDefault="00640661"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○障がい</w:t>
            </w:r>
            <w:r w:rsidR="003E6330" w:rsidRPr="00C006B5">
              <w:rPr>
                <w:rFonts w:asciiTheme="minorEastAsia" w:eastAsiaTheme="minorEastAsia" w:hAnsiTheme="minorEastAsia" w:cs="ＭＳ Ｐゴシック" w:hint="eastAsia"/>
                <w:color w:val="000000"/>
                <w:kern w:val="0"/>
                <w:sz w:val="21"/>
                <w:szCs w:val="21"/>
              </w:rPr>
              <w:t>の概念、○ＩＣＦ（国際生活機能分類）</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（２）障がい</w:t>
            </w:r>
            <w:r w:rsidR="003E6330" w:rsidRPr="00C006B5">
              <w:rPr>
                <w:rFonts w:asciiTheme="minorEastAsia" w:eastAsiaTheme="minorEastAsia" w:hAnsiTheme="minorEastAsia" w:cs="ＭＳ Ｐゴシック" w:hint="eastAsia"/>
                <w:color w:val="000000"/>
                <w:kern w:val="0"/>
                <w:sz w:val="21"/>
                <w:szCs w:val="21"/>
              </w:rPr>
              <w:t>福祉制度の仕組みの基礎的理解</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○介護給付・訓練等給付の申請から支給決定まで</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（３）個人の権利を守る制度の概要</w:t>
            </w:r>
          </w:p>
          <w:p w:rsidR="001C73B8"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○個人情報保護法、○成年後見制度、○日常生活自立支援事業</w:t>
            </w:r>
          </w:p>
        </w:tc>
      </w:tr>
    </w:tbl>
    <w:p w:rsidR="001C73B8" w:rsidRPr="00C006B5" w:rsidRDefault="001C73B8" w:rsidP="001C304D">
      <w:pPr>
        <w:jc w:val="both"/>
        <w:rPr>
          <w:sz w:val="21"/>
          <w:szCs w:val="21"/>
        </w:rPr>
      </w:pPr>
    </w:p>
    <w:p w:rsidR="00085F90" w:rsidRPr="00C006B5" w:rsidRDefault="00085F9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085F90" w:rsidRPr="00C006B5" w:rsidRDefault="00085F90" w:rsidP="001C304D">
      <w:pPr>
        <w:jc w:val="both"/>
        <w:rPr>
          <w:sz w:val="21"/>
          <w:szCs w:val="21"/>
        </w:rPr>
      </w:pPr>
    </w:p>
    <w:p w:rsidR="00085F90" w:rsidRDefault="00085F90" w:rsidP="001C304D">
      <w:pPr>
        <w:jc w:val="both"/>
        <w:rPr>
          <w:sz w:val="21"/>
          <w:szCs w:val="21"/>
        </w:rPr>
      </w:pPr>
    </w:p>
    <w:p w:rsidR="00C006B5" w:rsidRDefault="00C006B5" w:rsidP="001C304D">
      <w:pPr>
        <w:jc w:val="both"/>
        <w:rPr>
          <w:sz w:val="21"/>
          <w:szCs w:val="21"/>
        </w:rPr>
      </w:pPr>
    </w:p>
    <w:p w:rsidR="00C006B5" w:rsidRPr="00C006B5" w:rsidRDefault="00C006B5" w:rsidP="001C304D">
      <w:pPr>
        <w:jc w:val="both"/>
        <w:rPr>
          <w:sz w:val="21"/>
          <w:szCs w:val="21"/>
        </w:rPr>
      </w:pPr>
    </w:p>
    <w:p w:rsidR="00085F90" w:rsidRPr="00C006B5" w:rsidRDefault="00085F90" w:rsidP="001C304D">
      <w:pPr>
        <w:jc w:val="both"/>
        <w:rPr>
          <w:sz w:val="21"/>
          <w:szCs w:val="21"/>
        </w:rPr>
      </w:pPr>
    </w:p>
    <w:p w:rsidR="00085F90" w:rsidRPr="00C006B5" w:rsidRDefault="00085F90" w:rsidP="00085F90">
      <w:pPr>
        <w:rPr>
          <w:sz w:val="21"/>
          <w:szCs w:val="21"/>
        </w:rPr>
      </w:pPr>
      <w:r w:rsidRPr="00C006B5">
        <w:rPr>
          <w:rFonts w:hint="eastAsia"/>
          <w:sz w:val="21"/>
          <w:szCs w:val="21"/>
        </w:rPr>
        <w:t>５．介護におけるコミュニケーション技術（６時間）</w:t>
      </w:r>
    </w:p>
    <w:p w:rsidR="00085F90" w:rsidRPr="00C006B5" w:rsidRDefault="00153A83" w:rsidP="00085F90">
      <w:pPr>
        <w:rPr>
          <w:sz w:val="21"/>
          <w:szCs w:val="21"/>
        </w:rPr>
      </w:pPr>
      <w:r w:rsidRPr="00C006B5">
        <w:rPr>
          <w:rFonts w:hint="eastAsia"/>
          <w:sz w:val="21"/>
          <w:szCs w:val="21"/>
        </w:rPr>
        <w:t>（１）</w:t>
      </w:r>
      <w:r w:rsidR="00085F90" w:rsidRPr="00C006B5">
        <w:rPr>
          <w:rFonts w:hint="eastAsia"/>
          <w:sz w:val="21"/>
          <w:szCs w:val="21"/>
        </w:rPr>
        <w:t>到達目標・評価の基準</w:t>
      </w:r>
      <w:r w:rsidR="00085F90" w:rsidRPr="00C006B5">
        <w:rPr>
          <w:rFonts w:hint="eastAsia"/>
          <w:sz w:val="21"/>
          <w:szCs w:val="21"/>
        </w:rPr>
        <w:tab/>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085F90"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085F90" w:rsidRPr="00C006B5" w:rsidRDefault="00085F90"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ねらい</w:t>
            </w:r>
          </w:p>
        </w:tc>
      </w:tr>
      <w:tr w:rsidR="00085F90" w:rsidRPr="00C006B5" w:rsidTr="00BB3BC5">
        <w:trPr>
          <w:trHeight w:val="850"/>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85F90" w:rsidRPr="00C006B5" w:rsidRDefault="00640661" w:rsidP="00C006B5">
            <w:pPr>
              <w:widowControl/>
              <w:ind w:firstLineChars="100" w:firstLine="21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高齢者や障がい</w:t>
            </w:r>
            <w:r w:rsidR="003E6330" w:rsidRPr="00C006B5">
              <w:rPr>
                <w:rFonts w:asciiTheme="minorEastAsia" w:eastAsiaTheme="minorEastAsia" w:hAnsiTheme="minorEastAsia" w:cs="ＭＳ Ｐゴシック" w:hint="eastAsia"/>
                <w:color w:val="000000"/>
                <w:kern w:val="0"/>
                <w:sz w:val="21"/>
                <w:szCs w:val="21"/>
              </w:rPr>
              <w:t>者のコミュニケーション能力は一人ひとり異なることと、その違いを認識してコミュニケーションを取ることが専門職に求められていることを認識し、生活援助中心型サービスの職務に従事する者として最低限の取るべき（取るべきでない）行動例を理解している。</w:t>
            </w:r>
          </w:p>
        </w:tc>
      </w:tr>
      <w:tr w:rsidR="00085F90"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085F90" w:rsidRPr="00C006B5" w:rsidRDefault="00085F90"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修了時の評価のポイント</w:t>
            </w:r>
          </w:p>
        </w:tc>
      </w:tr>
      <w:tr w:rsidR="00085F90" w:rsidRPr="00C006B5"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・共感、受容、傾聴的態度、気づきなど、基本的なコミュニケーション上のポイントについて列挙できる。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・家族が抱きやすい心理や葛藤の存在と介護における相談援助技術の重要性を理解し、介護職としてもつべき視点を列挙できる。</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・言語、視覚、聴覚障がい</w:t>
            </w:r>
            <w:r w:rsidR="003E6330" w:rsidRPr="00C006B5">
              <w:rPr>
                <w:rFonts w:asciiTheme="minorEastAsia" w:eastAsiaTheme="minorEastAsia" w:hAnsiTheme="minorEastAsia" w:cs="ＭＳ Ｐゴシック" w:hint="eastAsia"/>
                <w:color w:val="000000"/>
                <w:kern w:val="0"/>
                <w:sz w:val="21"/>
                <w:szCs w:val="21"/>
              </w:rPr>
              <w:t>者とのコミュニケーション上の留意点を列挙できる。</w:t>
            </w:r>
          </w:p>
          <w:p w:rsidR="00085F9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・記録の機能と重要性に気づき、主要なポイントを列挙できる。</w:t>
            </w:r>
          </w:p>
        </w:tc>
      </w:tr>
    </w:tbl>
    <w:p w:rsidR="00085F90" w:rsidRPr="00C006B5" w:rsidRDefault="00085F90" w:rsidP="00085F90">
      <w:pPr>
        <w:rPr>
          <w:sz w:val="21"/>
          <w:szCs w:val="21"/>
        </w:rPr>
      </w:pPr>
    </w:p>
    <w:p w:rsidR="00085F90" w:rsidRPr="00C006B5" w:rsidRDefault="00085F90" w:rsidP="00085F90">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085F90"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085F90" w:rsidRPr="00C006B5" w:rsidRDefault="00085F90"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指導の視点</w:t>
            </w:r>
          </w:p>
        </w:tc>
      </w:tr>
      <w:tr w:rsidR="00085F90" w:rsidRPr="00C006B5" w:rsidTr="00BB3BC5">
        <w:trPr>
          <w:trHeight w:val="1247"/>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・利用者の心理や利用者との人間関係を著しく傷つけるコミュニケーションとその理由について考えさせ、相手の心身機能に合わせた配慮が必要であることへの気づきを促す。</w:t>
            </w:r>
          </w:p>
          <w:p w:rsidR="00085F9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・チームケアにおける専門職間でのコミュニケーションの有効性、重要性を理解するとともに、記録等を作成する介護職一人ひとりの理解が必要であることへの気づきを促す。</w:t>
            </w:r>
          </w:p>
        </w:tc>
      </w:tr>
      <w:tr w:rsidR="00085F90"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085F90" w:rsidRPr="00C006B5" w:rsidRDefault="00085F90"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内容</w:t>
            </w:r>
          </w:p>
        </w:tc>
      </w:tr>
      <w:tr w:rsidR="00085F90" w:rsidRPr="00C006B5" w:rsidTr="00BB3BC5">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１．介護におけるコミュニケーション</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（１）介護におけるコミュニケーションの意義、目的、役割</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○相手のコミュニケーション能力に対する理解や配慮、○傾聴、○共感の応答</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（２）コミュニケーションの技法、道具を用いた言語的コミュニケーション</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○言語的コミュニケーションの特徴、○非言語コミュニケーションの特徴</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（３）利用者・家族とのコミュニケーションの実際</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○利用者の思いを把握する、○意欲低下の要因を考える、○利用者の感情に共感する、</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○家族の心理的理解、○家族へのいたわりと励まし、○信頼関係の形成、○自分の価値観で</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家族の意向を判断し非難することがないようにする、○アセスメントの手法とニーズとデマン</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ドの違い</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（４）利用者の状況・状態に応じたコミュニケーション技術の実際</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○視力、聴力の障</w:t>
            </w:r>
            <w:r w:rsidR="00640661">
              <w:rPr>
                <w:rFonts w:asciiTheme="minorEastAsia" w:eastAsiaTheme="minorEastAsia" w:hAnsiTheme="minorEastAsia" w:cs="ＭＳ Ｐゴシック" w:hint="eastAsia"/>
                <w:color w:val="000000"/>
                <w:kern w:val="0"/>
                <w:sz w:val="21"/>
                <w:szCs w:val="21"/>
              </w:rPr>
              <w:t>がい</w:t>
            </w:r>
            <w:r w:rsidRPr="00C006B5">
              <w:rPr>
                <w:rFonts w:asciiTheme="minorEastAsia" w:eastAsiaTheme="minorEastAsia" w:hAnsiTheme="minorEastAsia" w:cs="ＭＳ Ｐゴシック" w:hint="eastAsia"/>
                <w:color w:val="000000"/>
                <w:kern w:val="0"/>
                <w:sz w:val="21"/>
                <w:szCs w:val="21"/>
              </w:rPr>
              <w:t>に応じたコミュニケーション技術、○失語症に応じたコミュニケーション</w:t>
            </w:r>
          </w:p>
          <w:p w:rsidR="003E6330" w:rsidRPr="00C006B5" w:rsidRDefault="00640661"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技術、○構音がい</w:t>
            </w:r>
            <w:r w:rsidR="003E6330" w:rsidRPr="00C006B5">
              <w:rPr>
                <w:rFonts w:asciiTheme="minorEastAsia" w:eastAsiaTheme="minorEastAsia" w:hAnsiTheme="minorEastAsia" w:cs="ＭＳ Ｐゴシック" w:hint="eastAsia"/>
                <w:color w:val="000000"/>
                <w:kern w:val="0"/>
                <w:sz w:val="21"/>
                <w:szCs w:val="21"/>
              </w:rPr>
              <w:t>に応じたコミュニケーション技術、○認知症に応じたコミュニケーション</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技術</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２．介護におけるチームのコミュニケーション</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（１）記録における情報の共有化</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○介護における記録の意義・目的、利用者の状態を踏まえた観察と記録、○介護に関する記録</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の種類、○個別援助計画書（訪問・通所・入所、福祉用具貸与等）、○ヒヤリハット報告書、</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○５Ｗ１Ｈ</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 xml:space="preserve">（２）報告 </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○報告の留意点、○連絡の留意点、○相談の留意点</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（３）コミュニケーションを促す環境</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○会議、○情報共有の場、○役割の認識の場（利用者と頻回に接触する介護者に求められる</w:t>
            </w:r>
          </w:p>
          <w:p w:rsidR="00085F9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観察眼）、○ケアカンファレンスの重要性</w:t>
            </w:r>
          </w:p>
        </w:tc>
      </w:tr>
    </w:tbl>
    <w:p w:rsidR="00085F90" w:rsidRPr="00C006B5" w:rsidRDefault="00085F90" w:rsidP="001C304D">
      <w:pPr>
        <w:jc w:val="both"/>
        <w:rPr>
          <w:sz w:val="21"/>
          <w:szCs w:val="21"/>
        </w:rPr>
      </w:pPr>
    </w:p>
    <w:p w:rsidR="003E6330" w:rsidRDefault="003E6330" w:rsidP="001C304D">
      <w:pPr>
        <w:jc w:val="both"/>
        <w:rPr>
          <w:sz w:val="21"/>
          <w:szCs w:val="21"/>
        </w:rPr>
      </w:pPr>
    </w:p>
    <w:p w:rsidR="00C006B5" w:rsidRDefault="00C006B5" w:rsidP="001C304D">
      <w:pPr>
        <w:jc w:val="both"/>
        <w:rPr>
          <w:sz w:val="21"/>
          <w:szCs w:val="21"/>
        </w:rPr>
      </w:pPr>
    </w:p>
    <w:p w:rsidR="00C006B5" w:rsidRPr="00C006B5" w:rsidRDefault="00C006B5" w:rsidP="001C304D">
      <w:pPr>
        <w:jc w:val="both"/>
        <w:rPr>
          <w:sz w:val="21"/>
          <w:szCs w:val="21"/>
        </w:rPr>
      </w:pPr>
    </w:p>
    <w:p w:rsidR="003E6330" w:rsidRPr="00C006B5" w:rsidRDefault="003E6330" w:rsidP="001C304D">
      <w:pPr>
        <w:jc w:val="both"/>
        <w:rPr>
          <w:sz w:val="21"/>
          <w:szCs w:val="21"/>
        </w:rPr>
      </w:pPr>
    </w:p>
    <w:p w:rsidR="00153A83" w:rsidRPr="00C006B5" w:rsidRDefault="00153A83" w:rsidP="00153A83">
      <w:pPr>
        <w:rPr>
          <w:sz w:val="21"/>
          <w:szCs w:val="21"/>
        </w:rPr>
      </w:pPr>
      <w:r w:rsidRPr="00C006B5">
        <w:rPr>
          <w:rFonts w:hint="eastAsia"/>
          <w:sz w:val="21"/>
          <w:szCs w:val="21"/>
        </w:rPr>
        <w:t>６．老化</w:t>
      </w:r>
      <w:r w:rsidR="003E6330" w:rsidRPr="00C006B5">
        <w:rPr>
          <w:rFonts w:hint="eastAsia"/>
          <w:sz w:val="21"/>
          <w:szCs w:val="21"/>
        </w:rPr>
        <w:t>と認知症の理解（９</w:t>
      </w:r>
      <w:r w:rsidRPr="00C006B5">
        <w:rPr>
          <w:rFonts w:hint="eastAsia"/>
          <w:sz w:val="21"/>
          <w:szCs w:val="21"/>
        </w:rPr>
        <w:t>時間）</w:t>
      </w:r>
    </w:p>
    <w:p w:rsidR="00153A83" w:rsidRPr="00C006B5" w:rsidRDefault="00153A83" w:rsidP="00153A83">
      <w:pPr>
        <w:rPr>
          <w:sz w:val="21"/>
          <w:szCs w:val="21"/>
        </w:rPr>
      </w:pPr>
      <w:r w:rsidRPr="00C006B5">
        <w:rPr>
          <w:rFonts w:hint="eastAsia"/>
          <w:sz w:val="21"/>
          <w:szCs w:val="21"/>
        </w:rPr>
        <w:t>（１）到達目標・評価の基準</w:t>
      </w:r>
      <w:r w:rsidRPr="00C006B5">
        <w:rPr>
          <w:rFonts w:hint="eastAsia"/>
          <w:sz w:val="21"/>
          <w:szCs w:val="21"/>
        </w:rPr>
        <w:tab/>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153A83"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53A83" w:rsidRPr="00C006B5" w:rsidRDefault="00153A83"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ねらい</w:t>
            </w:r>
          </w:p>
        </w:tc>
      </w:tr>
      <w:tr w:rsidR="00153A83" w:rsidRPr="00C006B5" w:rsidTr="00153A83">
        <w:trPr>
          <w:trHeight w:val="727"/>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・加齢・老化に伴う心身の変化や疾病について、生理的な側面から理解することの重要性に気づき、自らが継続的に学習すべき事項を理解している。</w:t>
            </w:r>
          </w:p>
          <w:p w:rsidR="00153A83"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・介護において認知症を理解することの必要性に気づき、認知症ケアの基本を理解している。</w:t>
            </w:r>
          </w:p>
        </w:tc>
      </w:tr>
      <w:tr w:rsidR="00153A83"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53A83" w:rsidRPr="00C006B5" w:rsidRDefault="00153A83"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修了時の評価のポイント</w:t>
            </w:r>
          </w:p>
        </w:tc>
      </w:tr>
      <w:tr w:rsidR="00153A83" w:rsidRPr="00C006B5"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・加齢・老化に伴う生理的な変化や心身の変化・特徴、社会面、身体面、精神面、知的能力面などの変化に着目した心理的特徴について列挙できる。</w:t>
            </w:r>
          </w:p>
          <w:p w:rsidR="00C006B5" w:rsidRDefault="003E633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例：退職による社会的立場の喪失感、運動機能の低下による無力感や羞恥心、感覚機能の低下による</w:t>
            </w:r>
          </w:p>
          <w:p w:rsidR="003E6330" w:rsidRPr="00C006B5" w:rsidRDefault="003E6330" w:rsidP="00C006B5">
            <w:pPr>
              <w:widowControl/>
              <w:ind w:firstLineChars="300" w:firstLine="63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ストレスや疎外感、知的機能の低下による意欲の低下等</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・高齢者に多い疾病の種類と、その症状や特徴及び治療・生活上の留意点、及び高齢者の疾病による症状や訴えについて列挙できる。</w:t>
            </w:r>
          </w:p>
          <w:p w:rsidR="00640661" w:rsidRDefault="003E6330" w:rsidP="00640661">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例：</w:t>
            </w:r>
            <w:r w:rsidR="00640661" w:rsidRPr="00640661">
              <w:rPr>
                <w:rFonts w:asciiTheme="minorEastAsia" w:eastAsiaTheme="minorEastAsia" w:hAnsiTheme="minorEastAsia" w:cs="ＭＳ Ｐゴシック" w:hint="eastAsia"/>
                <w:color w:val="000000"/>
                <w:kern w:val="0"/>
                <w:sz w:val="21"/>
                <w:szCs w:val="21"/>
              </w:rPr>
              <w:t>脳梗塞の場合、突発的に症状が起こり、急速に意識障がい</w:t>
            </w:r>
            <w:r w:rsidR="00640661">
              <w:rPr>
                <w:rFonts w:asciiTheme="minorEastAsia" w:eastAsiaTheme="minorEastAsia" w:hAnsiTheme="minorEastAsia" w:cs="ＭＳ Ｐゴシック" w:hint="eastAsia"/>
                <w:color w:val="000000"/>
                <w:kern w:val="0"/>
                <w:sz w:val="21"/>
                <w:szCs w:val="21"/>
              </w:rPr>
              <w:t>、片麻痺、半側感覚障がい</w:t>
            </w:r>
            <w:r w:rsidRPr="00640661">
              <w:rPr>
                <w:rFonts w:asciiTheme="minorEastAsia" w:eastAsiaTheme="minorEastAsia" w:hAnsiTheme="minorEastAsia" w:cs="ＭＳ Ｐゴシック" w:hint="eastAsia"/>
                <w:color w:val="000000"/>
                <w:kern w:val="0"/>
                <w:sz w:val="21"/>
                <w:szCs w:val="21"/>
              </w:rPr>
              <w:t>等を生じる</w:t>
            </w:r>
          </w:p>
          <w:p w:rsidR="00640661" w:rsidRDefault="003E6330" w:rsidP="00640661">
            <w:pPr>
              <w:widowControl/>
              <w:ind w:firstLineChars="300" w:firstLine="630"/>
              <w:rPr>
                <w:rFonts w:asciiTheme="minorEastAsia" w:eastAsiaTheme="minorEastAsia" w:hAnsiTheme="minorEastAsia" w:cs="ＭＳ Ｐゴシック"/>
                <w:color w:val="000000"/>
                <w:kern w:val="0"/>
                <w:sz w:val="21"/>
                <w:szCs w:val="21"/>
              </w:rPr>
            </w:pPr>
            <w:r w:rsidRPr="00640661">
              <w:rPr>
                <w:rFonts w:asciiTheme="minorEastAsia" w:eastAsiaTheme="minorEastAsia" w:hAnsiTheme="minorEastAsia" w:cs="ＭＳ Ｐゴシック" w:hint="eastAsia"/>
                <w:color w:val="000000"/>
                <w:kern w:val="0"/>
                <w:sz w:val="21"/>
                <w:szCs w:val="21"/>
              </w:rPr>
              <w:t>等</w:t>
            </w:r>
          </w:p>
          <w:p w:rsidR="003E6330" w:rsidRPr="00C006B5" w:rsidRDefault="003E6330" w:rsidP="00640661">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・認知症ケアの理念や利用者中心というケアの考え方について概説できる。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・健康な高齢者の「物忘れ」と、認知症による記憶障</w:t>
            </w:r>
            <w:r w:rsidR="00640661">
              <w:rPr>
                <w:rFonts w:asciiTheme="minorEastAsia" w:eastAsiaTheme="minorEastAsia" w:hAnsiTheme="minorEastAsia" w:cs="ＭＳ Ｐゴシック" w:hint="eastAsia"/>
                <w:color w:val="000000"/>
                <w:kern w:val="0"/>
                <w:sz w:val="21"/>
                <w:szCs w:val="21"/>
              </w:rPr>
              <w:t>がい</w:t>
            </w:r>
            <w:r w:rsidRPr="00C006B5">
              <w:rPr>
                <w:rFonts w:asciiTheme="minorEastAsia" w:eastAsiaTheme="minorEastAsia" w:hAnsiTheme="minorEastAsia" w:cs="ＭＳ Ｐゴシック" w:hint="eastAsia"/>
                <w:color w:val="000000"/>
                <w:kern w:val="0"/>
                <w:sz w:val="21"/>
                <w:szCs w:val="21"/>
              </w:rPr>
              <w:t>の違いについて列挙できる。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・認知症の中核症状と行動・心理症状（ＢＰＳＤ）等の基本的特性、およびそれに影響する要因を列挙できる。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・認知症の利用者の健康管理と廃用症候群予防の重要性と留意点について列挙できる。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・認知症の利用者の生活環境の意義やそのあり方について、主要なキーワードを理解している。</w:t>
            </w:r>
          </w:p>
          <w:p w:rsidR="00C006B5" w:rsidRDefault="003E633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例：生活習慣や生活様式の継続、なじみの人間関係やなじみの空間、プライバシーの確保と団らんの</w:t>
            </w:r>
          </w:p>
          <w:p w:rsidR="003E6330" w:rsidRPr="00C006B5" w:rsidRDefault="003E633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場の確保等、地域を含めて生活環境とすること</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・認知症の利用者とのコミュニケーション（言語、非言語）の原則、ポイントについて理解でき、具体的な関わり方（良い関わり方、悪い関わり方）を列挙できる。</w:t>
            </w:r>
          </w:p>
          <w:p w:rsidR="00153A83"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・家族の気持ちや、家族が受けやすいストレスについて理解している。</w:t>
            </w:r>
          </w:p>
        </w:tc>
      </w:tr>
    </w:tbl>
    <w:p w:rsidR="00153A83" w:rsidRPr="00C006B5" w:rsidRDefault="00153A83" w:rsidP="00153A83">
      <w:pPr>
        <w:rPr>
          <w:sz w:val="21"/>
          <w:szCs w:val="21"/>
        </w:rPr>
      </w:pPr>
    </w:p>
    <w:p w:rsidR="00153A83" w:rsidRPr="00C006B5" w:rsidRDefault="00153A83" w:rsidP="00153A83">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153A83"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53A83" w:rsidRPr="00C006B5" w:rsidRDefault="00153A83"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指導の視点</w:t>
            </w:r>
          </w:p>
        </w:tc>
      </w:tr>
      <w:tr w:rsidR="00153A83" w:rsidRPr="00C006B5" w:rsidTr="00153A83">
        <w:trPr>
          <w:trHeight w:val="680"/>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・高齢者に多い心身の変化、疾病の症状等について具体例を挙げ、その対応における留意点を説明し、介護において生理的側面の知識を身につけることの必要性への気づきを促す。</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・認知症の利用者の心理・行動の実際を示す等により、認知症の利用者の心理・行動を実感できるよう工夫し、介護において認知症を理解することの必要性への気づきを促す。</w:t>
            </w:r>
          </w:p>
          <w:p w:rsidR="00153A83"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・複数の具体的なケースを示し、認知症ケアの基本についての理解を促す。</w:t>
            </w:r>
          </w:p>
        </w:tc>
      </w:tr>
      <w:tr w:rsidR="00153A83"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53A83" w:rsidRPr="00C006B5" w:rsidRDefault="00153A83"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内容</w:t>
            </w:r>
          </w:p>
        </w:tc>
      </w:tr>
      <w:tr w:rsidR="00153A83" w:rsidRPr="00C006B5" w:rsidTr="00BB3BC5">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１．老化に伴うこころとからだの変化と日常</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（１）老年期の発達と老化に伴う心身の変化の特徴</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○防衛反応（反射）の変化、○喪失体験</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（２）老化に伴う心身の機能の変化と日常生活への影響</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○身体的機能の変化と日常生活への影響、○咀嚼機能の低下、○筋・骨・関節の変化、</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○体温維持機能の変化、○精神的機能の変化と日常生活への影響 57</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２．高齢者と健康</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（１）高齢者の疾病と生活上の留意点</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○骨折、○筋力の低下と動き・姿勢の変化、○関節痛</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（２）高齢者に多い病気とその日常生活上の留意点</w:t>
            </w:r>
          </w:p>
          <w:p w:rsidR="00640661" w:rsidRDefault="00640661"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○循環器障がい（脳梗塞、脳出血、虚血性心疾患）、○循環器障がい</w:t>
            </w:r>
            <w:r w:rsidR="003E6330" w:rsidRPr="00C006B5">
              <w:rPr>
                <w:rFonts w:asciiTheme="minorEastAsia" w:eastAsiaTheme="minorEastAsia" w:hAnsiTheme="minorEastAsia" w:cs="ＭＳ Ｐゴシック" w:hint="eastAsia"/>
                <w:color w:val="000000"/>
                <w:kern w:val="0"/>
                <w:sz w:val="21"/>
                <w:szCs w:val="21"/>
              </w:rPr>
              <w:t>の危険因子と対策、</w:t>
            </w:r>
          </w:p>
          <w:p w:rsid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○老年期うつ</w:t>
            </w:r>
          </w:p>
          <w:p w:rsid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病症状(強い不安感、焦燥感を背景に、「訴え」の多さが全面に出る、うつ病性仮性認知症)、</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○誤嚥性肺炎、○病状の小さな変化に気付く視点、○高齢者は感染症にかかりやすい</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３．認知症を取り巻く状況</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認知症ケアの理念</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○パーソンセンタードケア、○認知症ケアの視点（できることに着目する）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４．医学的側面から見た認知症の基礎と健康管理</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認知症の概念、認知症の原因疾患とその病態、原因疾患別ケアのポイント、健康管理</w:t>
            </w:r>
          </w:p>
          <w:p w:rsid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○認知症の定義、○もの忘れとの違い、○せん妄の症状、○健康管理（脱水・便秘・低栄養・低運</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動の防止、口腔ケア）、○治療、○薬物療法、○認知症に使用される薬</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５．認知症に伴うこころとからだの変化と日常生活</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（１）認知症の人の生活障</w:t>
            </w:r>
            <w:r w:rsidR="00640661">
              <w:rPr>
                <w:rFonts w:asciiTheme="minorEastAsia" w:eastAsiaTheme="minorEastAsia" w:hAnsiTheme="minorEastAsia" w:cs="ＭＳ Ｐゴシック" w:hint="eastAsia"/>
                <w:color w:val="000000"/>
                <w:kern w:val="0"/>
                <w:sz w:val="21"/>
                <w:szCs w:val="21"/>
              </w:rPr>
              <w:t>がい</w:t>
            </w:r>
            <w:r w:rsidRPr="00C006B5">
              <w:rPr>
                <w:rFonts w:asciiTheme="minorEastAsia" w:eastAsiaTheme="minorEastAsia" w:hAnsiTheme="minorEastAsia" w:cs="ＭＳ Ｐゴシック" w:hint="eastAsia"/>
                <w:color w:val="000000"/>
                <w:kern w:val="0"/>
                <w:sz w:val="21"/>
                <w:szCs w:val="21"/>
              </w:rPr>
              <w:t>、心理・行動の特徴</w:t>
            </w:r>
          </w:p>
          <w:p w:rsid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○認知症の中核症状、○認知症の行動・心理症状（ＢＰＳＤ）、○不適切なケア、</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○生活環境で改善</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（２）認知症の利用者への対応</w:t>
            </w:r>
          </w:p>
          <w:p w:rsid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○本人の気持ちを推察する、○プライドを傷つけない、○相手の世界に合わせる、○失敗しないよ</w:t>
            </w:r>
          </w:p>
          <w:p w:rsid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うな状況をつくる、○すべての援助行為がコミュニケーションであると考えること、○身体を通し</w:t>
            </w:r>
          </w:p>
          <w:p w:rsid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たコミュニケーション、○相手の様子・表情・視線・姿勢などから気持ちを洞察する、○認知症の</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進行に合わせたケア</w:t>
            </w:r>
          </w:p>
          <w:p w:rsidR="003E6330" w:rsidRPr="00C006B5" w:rsidRDefault="00560644"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６</w:t>
            </w:r>
            <w:r w:rsidR="003E6330" w:rsidRPr="00C006B5">
              <w:rPr>
                <w:rFonts w:asciiTheme="minorEastAsia" w:eastAsiaTheme="minorEastAsia" w:hAnsiTheme="minorEastAsia" w:cs="ＭＳ Ｐゴシック" w:hint="eastAsia"/>
                <w:color w:val="000000"/>
                <w:kern w:val="0"/>
                <w:sz w:val="21"/>
                <w:szCs w:val="21"/>
              </w:rPr>
              <w:t>．家族への支援</w:t>
            </w:r>
          </w:p>
          <w:p w:rsidR="00153A83"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○認知症の受容過程での援助、○介護負担の軽減（レスパイトケア）</w:t>
            </w:r>
          </w:p>
        </w:tc>
      </w:tr>
    </w:tbl>
    <w:p w:rsidR="002C24D3" w:rsidRPr="00C006B5" w:rsidRDefault="002C24D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153A83" w:rsidRPr="00C006B5" w:rsidRDefault="00153A83"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Default="003E6330" w:rsidP="001C304D">
      <w:pPr>
        <w:jc w:val="both"/>
        <w:rPr>
          <w:sz w:val="21"/>
          <w:szCs w:val="21"/>
        </w:rPr>
      </w:pPr>
    </w:p>
    <w:p w:rsidR="00C006B5" w:rsidRDefault="00C006B5" w:rsidP="001C304D">
      <w:pPr>
        <w:jc w:val="both"/>
        <w:rPr>
          <w:sz w:val="21"/>
          <w:szCs w:val="21"/>
        </w:rPr>
      </w:pPr>
    </w:p>
    <w:p w:rsidR="00C006B5" w:rsidRDefault="00C006B5" w:rsidP="001C304D">
      <w:pPr>
        <w:jc w:val="both"/>
        <w:rPr>
          <w:sz w:val="21"/>
          <w:szCs w:val="21"/>
        </w:rPr>
      </w:pPr>
    </w:p>
    <w:p w:rsidR="00C006B5" w:rsidRDefault="00C006B5" w:rsidP="001C304D">
      <w:pPr>
        <w:jc w:val="both"/>
        <w:rPr>
          <w:sz w:val="21"/>
          <w:szCs w:val="21"/>
        </w:rPr>
      </w:pPr>
    </w:p>
    <w:p w:rsidR="00C006B5" w:rsidRPr="00C006B5" w:rsidRDefault="00C006B5" w:rsidP="001C304D">
      <w:pPr>
        <w:jc w:val="both"/>
        <w:rPr>
          <w:sz w:val="21"/>
          <w:szCs w:val="21"/>
        </w:rPr>
      </w:pPr>
    </w:p>
    <w:p w:rsidR="00105A74" w:rsidRPr="00C006B5" w:rsidRDefault="00105A74" w:rsidP="00105A74">
      <w:pPr>
        <w:rPr>
          <w:sz w:val="21"/>
          <w:szCs w:val="21"/>
        </w:rPr>
      </w:pPr>
      <w:r w:rsidRPr="00C006B5">
        <w:rPr>
          <w:rFonts w:hint="eastAsia"/>
          <w:sz w:val="21"/>
          <w:szCs w:val="21"/>
        </w:rPr>
        <w:t>７．</w:t>
      </w:r>
      <w:r w:rsidR="003E6330" w:rsidRPr="00C006B5">
        <w:rPr>
          <w:rFonts w:hint="eastAsia"/>
          <w:sz w:val="21"/>
          <w:szCs w:val="21"/>
        </w:rPr>
        <w:t>障がいの理解（３</w:t>
      </w:r>
      <w:r w:rsidRPr="00C006B5">
        <w:rPr>
          <w:rFonts w:hint="eastAsia"/>
          <w:sz w:val="21"/>
          <w:szCs w:val="21"/>
        </w:rPr>
        <w:t>時間</w:t>
      </w:r>
      <w:r w:rsidR="00357855" w:rsidRPr="00C006B5">
        <w:rPr>
          <w:rFonts w:hint="eastAsia"/>
          <w:sz w:val="21"/>
          <w:szCs w:val="21"/>
        </w:rPr>
        <w:t>）</w:t>
      </w:r>
    </w:p>
    <w:p w:rsidR="00105A74" w:rsidRPr="00C006B5" w:rsidRDefault="00105A74" w:rsidP="00105A74">
      <w:pPr>
        <w:rPr>
          <w:sz w:val="21"/>
          <w:szCs w:val="21"/>
        </w:rPr>
      </w:pPr>
      <w:r w:rsidRPr="00C006B5">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105A74"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05A74" w:rsidRPr="00C006B5" w:rsidRDefault="00105A74"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ねらい</w:t>
            </w:r>
          </w:p>
        </w:tc>
      </w:tr>
      <w:tr w:rsidR="00105A74" w:rsidRPr="00C006B5" w:rsidTr="00BB3BC5">
        <w:trPr>
          <w:trHeight w:val="727"/>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05A74" w:rsidRPr="00C006B5" w:rsidRDefault="00105A74" w:rsidP="00105A74">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 xml:space="preserve">　</w:t>
            </w:r>
            <w:r w:rsidR="00640661">
              <w:rPr>
                <w:rFonts w:asciiTheme="minorEastAsia" w:eastAsiaTheme="minorEastAsia" w:hAnsiTheme="minorEastAsia" w:cs="ＭＳ Ｐゴシック" w:hint="eastAsia"/>
                <w:color w:val="000000"/>
                <w:kern w:val="0"/>
                <w:sz w:val="21"/>
                <w:szCs w:val="21"/>
              </w:rPr>
              <w:t>障がいの概念とＩＣＦ、障がい</w:t>
            </w:r>
            <w:r w:rsidR="003E6330" w:rsidRPr="00C006B5">
              <w:rPr>
                <w:rFonts w:asciiTheme="minorEastAsia" w:eastAsiaTheme="minorEastAsia" w:hAnsiTheme="minorEastAsia" w:cs="ＭＳ Ｐゴシック" w:hint="eastAsia"/>
                <w:color w:val="000000"/>
                <w:kern w:val="0"/>
                <w:sz w:val="21"/>
                <w:szCs w:val="21"/>
              </w:rPr>
              <w:t>福祉の基本的な考え方について理解し、介護における基本的な考え方について理解している。</w:t>
            </w:r>
          </w:p>
        </w:tc>
      </w:tr>
      <w:tr w:rsidR="00105A74"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05A74" w:rsidRPr="00C006B5" w:rsidRDefault="00105A74"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修了時の評価のポイント</w:t>
            </w:r>
          </w:p>
        </w:tc>
      </w:tr>
      <w:tr w:rsidR="00105A74" w:rsidRPr="00C006B5"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・障</w:t>
            </w:r>
            <w:r w:rsidR="00640661">
              <w:rPr>
                <w:rFonts w:asciiTheme="minorEastAsia" w:eastAsiaTheme="minorEastAsia" w:hAnsiTheme="minorEastAsia" w:cs="ＭＳ Ｐゴシック" w:hint="eastAsia"/>
                <w:color w:val="000000"/>
                <w:kern w:val="0"/>
                <w:sz w:val="21"/>
                <w:szCs w:val="21"/>
              </w:rPr>
              <w:t>がいの概念とＩＣＦについて概説でき、各障がいの内容・特徴及び障がい</w:t>
            </w:r>
            <w:r w:rsidRPr="00C006B5">
              <w:rPr>
                <w:rFonts w:asciiTheme="minorEastAsia" w:eastAsiaTheme="minorEastAsia" w:hAnsiTheme="minorEastAsia" w:cs="ＭＳ Ｐゴシック" w:hint="eastAsia"/>
                <w:color w:val="000000"/>
                <w:kern w:val="0"/>
                <w:sz w:val="21"/>
                <w:szCs w:val="21"/>
              </w:rPr>
              <w:t>に応じた社会支援の考え方について列挙できる。</w:t>
            </w:r>
          </w:p>
          <w:p w:rsidR="00105A74"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・障がい</w:t>
            </w:r>
            <w:r w:rsidR="003E6330" w:rsidRPr="00C006B5">
              <w:rPr>
                <w:rFonts w:asciiTheme="minorEastAsia" w:eastAsiaTheme="minorEastAsia" w:hAnsiTheme="minorEastAsia" w:cs="ＭＳ Ｐゴシック" w:hint="eastAsia"/>
                <w:color w:val="000000"/>
                <w:kern w:val="0"/>
                <w:sz w:val="21"/>
                <w:szCs w:val="21"/>
              </w:rPr>
              <w:t>の受容のプロセスと基本的な介護の考え方について列挙できる。</w:t>
            </w:r>
          </w:p>
        </w:tc>
      </w:tr>
    </w:tbl>
    <w:p w:rsidR="00105A74" w:rsidRPr="00C006B5" w:rsidRDefault="00105A74" w:rsidP="00105A74">
      <w:pPr>
        <w:rPr>
          <w:sz w:val="21"/>
          <w:szCs w:val="21"/>
        </w:rPr>
      </w:pPr>
    </w:p>
    <w:p w:rsidR="00105A74" w:rsidRPr="00C006B5" w:rsidRDefault="00105A74" w:rsidP="00105A74">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105A74"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05A74" w:rsidRPr="00C006B5" w:rsidRDefault="00105A74"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指導の視点</w:t>
            </w:r>
          </w:p>
        </w:tc>
      </w:tr>
      <w:tr w:rsidR="00105A74" w:rsidRPr="00C006B5" w:rsidTr="00BB3BC5">
        <w:trPr>
          <w:trHeight w:val="680"/>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・介護において障がい</w:t>
            </w:r>
            <w:r w:rsidR="003E6330" w:rsidRPr="00C006B5">
              <w:rPr>
                <w:rFonts w:asciiTheme="minorEastAsia" w:eastAsiaTheme="minorEastAsia" w:hAnsiTheme="minorEastAsia" w:cs="ＭＳ Ｐゴシック" w:hint="eastAsia"/>
                <w:color w:val="000000"/>
                <w:kern w:val="0"/>
                <w:sz w:val="21"/>
                <w:szCs w:val="21"/>
              </w:rPr>
              <w:t>の概念とＩＣＦを理解しておくことの必要性の理解を促す。</w:t>
            </w:r>
          </w:p>
          <w:p w:rsidR="00105A74"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・高齢者の介護との違いを念頭におきながら、それぞれの障がい</w:t>
            </w:r>
            <w:r w:rsidR="003E6330" w:rsidRPr="00C006B5">
              <w:rPr>
                <w:rFonts w:asciiTheme="minorEastAsia" w:eastAsiaTheme="minorEastAsia" w:hAnsiTheme="minorEastAsia" w:cs="ＭＳ Ｐゴシック" w:hint="eastAsia"/>
                <w:color w:val="000000"/>
                <w:kern w:val="0"/>
                <w:sz w:val="21"/>
                <w:szCs w:val="21"/>
              </w:rPr>
              <w:t>の特性と介護上の留意点に対する理解を促す。</w:t>
            </w:r>
          </w:p>
        </w:tc>
      </w:tr>
      <w:tr w:rsidR="00105A74"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05A74" w:rsidRPr="00C006B5" w:rsidRDefault="00105A74"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内容</w:t>
            </w:r>
          </w:p>
        </w:tc>
      </w:tr>
      <w:tr w:rsidR="00105A74" w:rsidRPr="00C006B5" w:rsidTr="00BB3BC5">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１．障がい</w:t>
            </w:r>
            <w:r w:rsidR="003E6330" w:rsidRPr="00C006B5">
              <w:rPr>
                <w:rFonts w:asciiTheme="minorEastAsia" w:eastAsiaTheme="minorEastAsia" w:hAnsiTheme="minorEastAsia" w:cs="ＭＳ Ｐゴシック" w:hint="eastAsia"/>
                <w:color w:val="000000"/>
                <w:kern w:val="0"/>
                <w:sz w:val="21"/>
                <w:szCs w:val="21"/>
              </w:rPr>
              <w:t>の基礎的理解</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（１）障がい</w:t>
            </w:r>
            <w:r w:rsidR="003E6330" w:rsidRPr="00C006B5">
              <w:rPr>
                <w:rFonts w:asciiTheme="minorEastAsia" w:eastAsiaTheme="minorEastAsia" w:hAnsiTheme="minorEastAsia" w:cs="ＭＳ Ｐゴシック" w:hint="eastAsia"/>
                <w:color w:val="000000"/>
                <w:kern w:val="0"/>
                <w:sz w:val="21"/>
                <w:szCs w:val="21"/>
              </w:rPr>
              <w:t>の概念とＩＣＦ</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○ＩＣＦの分類と医学的分類、○ＩＣＦの考え方</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（２）障がい</w:t>
            </w:r>
            <w:r w:rsidR="003E6330" w:rsidRPr="00C006B5">
              <w:rPr>
                <w:rFonts w:asciiTheme="minorEastAsia" w:eastAsiaTheme="minorEastAsia" w:hAnsiTheme="minorEastAsia" w:cs="ＭＳ Ｐゴシック" w:hint="eastAsia"/>
                <w:color w:val="000000"/>
                <w:kern w:val="0"/>
                <w:sz w:val="21"/>
                <w:szCs w:val="21"/>
              </w:rPr>
              <w:t>福祉の基本理念</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○ノーマライゼーションの概念</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２．障がいの医学的側面、生活障がい</w:t>
            </w:r>
            <w:r w:rsidR="003E6330" w:rsidRPr="00C006B5">
              <w:rPr>
                <w:rFonts w:asciiTheme="minorEastAsia" w:eastAsiaTheme="minorEastAsia" w:hAnsiTheme="minorEastAsia" w:cs="ＭＳ Ｐゴシック" w:hint="eastAsia"/>
                <w:color w:val="000000"/>
                <w:kern w:val="0"/>
                <w:sz w:val="21"/>
                <w:szCs w:val="21"/>
              </w:rPr>
              <w:t>、心理・行動の特徴、かかわり支援等の基礎的知識</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（１）身体障がい</w:t>
            </w:r>
          </w:p>
          <w:p w:rsidR="003E6330" w:rsidRPr="00C006B5" w:rsidRDefault="00640661"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○視覚障がい、○聴覚、平衡障がい、○音声・言語・咀嚼障がい、○肢体不自由、○内部障がい</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（２）知的障がい</w:t>
            </w:r>
          </w:p>
          <w:p w:rsidR="003E6330" w:rsidRPr="00C006B5" w:rsidRDefault="00640661"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○知的障がい</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（３）精神障がい（高次脳機能障がい・発達障がい</w:t>
            </w:r>
            <w:r w:rsidR="003E6330" w:rsidRPr="00C006B5">
              <w:rPr>
                <w:rFonts w:asciiTheme="minorEastAsia" w:eastAsiaTheme="minorEastAsia" w:hAnsiTheme="minorEastAsia" w:cs="ＭＳ Ｐゴシック" w:hint="eastAsia"/>
                <w:color w:val="000000"/>
                <w:kern w:val="0"/>
                <w:sz w:val="21"/>
                <w:szCs w:val="21"/>
              </w:rPr>
              <w:t>を含む）</w:t>
            </w:r>
          </w:p>
          <w:p w:rsidR="003E6330" w:rsidRPr="00C006B5" w:rsidRDefault="00640661"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○統合失調症・気分（感情）障がい・依存症などの精神疾患、○高次脳機能障がい</w:t>
            </w:r>
            <w:r w:rsidR="003E6330" w:rsidRPr="00C006B5">
              <w:rPr>
                <w:rFonts w:asciiTheme="minorEastAsia" w:eastAsiaTheme="minorEastAsia" w:hAnsiTheme="minorEastAsia" w:cs="ＭＳ Ｐゴシック" w:hint="eastAsia"/>
                <w:color w:val="000000"/>
                <w:kern w:val="0"/>
                <w:sz w:val="21"/>
                <w:szCs w:val="21"/>
              </w:rPr>
              <w:t>、○広汎性発達</w:t>
            </w:r>
          </w:p>
          <w:p w:rsidR="003E6330" w:rsidRPr="00C006B5" w:rsidRDefault="00640661"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障がい・学習障がい・注意欠陥多動性障がいなどの発達障がい</w:t>
            </w:r>
          </w:p>
          <w:p w:rsidR="003E6330" w:rsidRPr="00C006B5" w:rsidRDefault="00640661" w:rsidP="003E6330">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（４）その他の心身の機能障がい</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３．家族の心理、かかわり支援の理解</w:t>
            </w:r>
          </w:p>
          <w:p w:rsidR="003E6330" w:rsidRPr="00C006B5" w:rsidRDefault="003E633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家族への支援</w:t>
            </w:r>
          </w:p>
          <w:p w:rsidR="00105A74" w:rsidRPr="00C006B5" w:rsidRDefault="00640661"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○障がい</w:t>
            </w:r>
            <w:r w:rsidR="003E6330" w:rsidRPr="00C006B5">
              <w:rPr>
                <w:rFonts w:asciiTheme="minorEastAsia" w:eastAsiaTheme="minorEastAsia" w:hAnsiTheme="minorEastAsia" w:cs="ＭＳ Ｐゴシック" w:hint="eastAsia"/>
                <w:color w:val="000000"/>
                <w:kern w:val="0"/>
                <w:sz w:val="21"/>
                <w:szCs w:val="21"/>
              </w:rPr>
              <w:t>の理解</w:t>
            </w:r>
            <w:r>
              <w:rPr>
                <w:rFonts w:asciiTheme="minorEastAsia" w:eastAsiaTheme="minorEastAsia" w:hAnsiTheme="minorEastAsia" w:cs="ＭＳ Ｐゴシック" w:hint="eastAsia"/>
                <w:color w:val="000000"/>
                <w:kern w:val="0"/>
                <w:sz w:val="21"/>
                <w:szCs w:val="21"/>
              </w:rPr>
              <w:t>・障がい</w:t>
            </w:r>
            <w:r w:rsidR="003E6330" w:rsidRPr="00C006B5">
              <w:rPr>
                <w:rFonts w:asciiTheme="minorEastAsia" w:eastAsiaTheme="minorEastAsia" w:hAnsiTheme="minorEastAsia" w:cs="ＭＳ Ｐゴシック" w:hint="eastAsia"/>
                <w:color w:val="000000"/>
                <w:kern w:val="0"/>
                <w:sz w:val="21"/>
                <w:szCs w:val="21"/>
              </w:rPr>
              <w:t>の受容支援、○介護負担の軽減</w:t>
            </w:r>
          </w:p>
        </w:tc>
      </w:tr>
    </w:tbl>
    <w:p w:rsidR="00153A83" w:rsidRPr="00C006B5" w:rsidRDefault="00153A83" w:rsidP="001C304D">
      <w:pPr>
        <w:jc w:val="both"/>
        <w:rPr>
          <w:sz w:val="21"/>
          <w:szCs w:val="21"/>
        </w:rPr>
      </w:pPr>
    </w:p>
    <w:p w:rsidR="00357855" w:rsidRPr="00C006B5" w:rsidRDefault="00357855" w:rsidP="001C304D">
      <w:pPr>
        <w:jc w:val="both"/>
        <w:rPr>
          <w:sz w:val="21"/>
          <w:szCs w:val="21"/>
        </w:rPr>
      </w:pPr>
    </w:p>
    <w:p w:rsidR="00357855" w:rsidRPr="00C006B5" w:rsidRDefault="00357855"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1C304D">
      <w:pPr>
        <w:jc w:val="both"/>
        <w:rPr>
          <w:sz w:val="21"/>
          <w:szCs w:val="21"/>
        </w:rPr>
      </w:pPr>
    </w:p>
    <w:p w:rsidR="003E6330" w:rsidRPr="00C006B5" w:rsidRDefault="003E6330" w:rsidP="00357855">
      <w:pPr>
        <w:rPr>
          <w:sz w:val="21"/>
          <w:szCs w:val="21"/>
        </w:rPr>
      </w:pPr>
    </w:p>
    <w:p w:rsidR="003E6330" w:rsidRPr="00C006B5" w:rsidRDefault="003E6330" w:rsidP="00357855">
      <w:pPr>
        <w:rPr>
          <w:sz w:val="21"/>
          <w:szCs w:val="21"/>
        </w:rPr>
      </w:pPr>
    </w:p>
    <w:p w:rsidR="003E6330" w:rsidRPr="00C006B5" w:rsidRDefault="003E6330" w:rsidP="00357855">
      <w:pPr>
        <w:rPr>
          <w:sz w:val="21"/>
          <w:szCs w:val="21"/>
        </w:rPr>
      </w:pPr>
    </w:p>
    <w:p w:rsidR="003E6330" w:rsidRDefault="003E6330" w:rsidP="00357855">
      <w:pPr>
        <w:rPr>
          <w:sz w:val="21"/>
          <w:szCs w:val="21"/>
        </w:rPr>
      </w:pPr>
    </w:p>
    <w:p w:rsidR="00C006B5" w:rsidRDefault="00C006B5" w:rsidP="00357855">
      <w:pPr>
        <w:rPr>
          <w:sz w:val="21"/>
          <w:szCs w:val="21"/>
        </w:rPr>
      </w:pPr>
    </w:p>
    <w:p w:rsidR="00C006B5" w:rsidRPr="00C006B5" w:rsidRDefault="00C006B5" w:rsidP="00357855">
      <w:pPr>
        <w:rPr>
          <w:sz w:val="21"/>
          <w:szCs w:val="21"/>
        </w:rPr>
      </w:pPr>
    </w:p>
    <w:p w:rsidR="003E6330" w:rsidRPr="00C006B5" w:rsidRDefault="003E6330" w:rsidP="00357855">
      <w:pPr>
        <w:rPr>
          <w:sz w:val="21"/>
          <w:szCs w:val="21"/>
        </w:rPr>
      </w:pPr>
    </w:p>
    <w:p w:rsidR="00357855" w:rsidRPr="00C006B5" w:rsidRDefault="001B1D40" w:rsidP="00357855">
      <w:pPr>
        <w:rPr>
          <w:sz w:val="21"/>
          <w:szCs w:val="21"/>
        </w:rPr>
      </w:pPr>
      <w:r w:rsidRPr="00C006B5">
        <w:rPr>
          <w:rFonts w:hint="eastAsia"/>
          <w:sz w:val="21"/>
          <w:szCs w:val="21"/>
        </w:rPr>
        <w:t>８</w:t>
      </w:r>
      <w:r w:rsidR="003E6330" w:rsidRPr="00C006B5">
        <w:rPr>
          <w:rFonts w:hint="eastAsia"/>
          <w:sz w:val="21"/>
          <w:szCs w:val="21"/>
        </w:rPr>
        <w:t>．こころとからだのしくみと生活支援技術（２４</w:t>
      </w:r>
      <w:r w:rsidR="00357855" w:rsidRPr="00C006B5">
        <w:rPr>
          <w:rFonts w:hint="eastAsia"/>
          <w:sz w:val="21"/>
          <w:szCs w:val="21"/>
        </w:rPr>
        <w:t>時間）</w:t>
      </w:r>
      <w:r w:rsidR="00357855" w:rsidRPr="00C006B5">
        <w:rPr>
          <w:rFonts w:hint="eastAsia"/>
          <w:sz w:val="21"/>
          <w:szCs w:val="21"/>
        </w:rPr>
        <w:tab/>
      </w:r>
    </w:p>
    <w:p w:rsidR="00357855" w:rsidRPr="00C006B5" w:rsidRDefault="00357855" w:rsidP="00357855">
      <w:pPr>
        <w:rPr>
          <w:sz w:val="21"/>
          <w:szCs w:val="21"/>
        </w:rPr>
      </w:pPr>
      <w:r w:rsidRPr="00C006B5">
        <w:rPr>
          <w:rFonts w:hint="eastAsia"/>
          <w:sz w:val="21"/>
          <w:szCs w:val="21"/>
        </w:rPr>
        <w:t>〈展開例〉</w:t>
      </w:r>
    </w:p>
    <w:p w:rsidR="00357855" w:rsidRPr="00C006B5" w:rsidRDefault="00357855" w:rsidP="00C006B5">
      <w:pPr>
        <w:ind w:firstLineChars="100" w:firstLine="210"/>
        <w:rPr>
          <w:sz w:val="21"/>
          <w:szCs w:val="21"/>
        </w:rPr>
      </w:pPr>
      <w:r w:rsidRPr="00C006B5">
        <w:rPr>
          <w:rFonts w:hint="eastAsia"/>
          <w:sz w:val="21"/>
          <w:szCs w:val="21"/>
        </w:rPr>
        <w:t>基本知識の学習の後に、生活支援技術等の学習を行い、最後に事例に基づく総合的な演習を行う</w:t>
      </w:r>
    </w:p>
    <w:p w:rsidR="00357855" w:rsidRPr="00C006B5" w:rsidRDefault="00357855" w:rsidP="00C006B5">
      <w:pPr>
        <w:ind w:firstLineChars="100" w:firstLine="210"/>
        <w:rPr>
          <w:sz w:val="21"/>
          <w:szCs w:val="21"/>
        </w:rPr>
      </w:pPr>
    </w:p>
    <w:p w:rsidR="00357855" w:rsidRPr="00C006B5" w:rsidRDefault="00357855" w:rsidP="00C006B5">
      <w:pPr>
        <w:ind w:firstLineChars="100" w:firstLine="210"/>
        <w:rPr>
          <w:sz w:val="21"/>
          <w:szCs w:val="21"/>
        </w:rPr>
      </w:pPr>
      <w:r w:rsidRPr="00C006B5">
        <w:rPr>
          <w:rFonts w:hint="eastAsia"/>
          <w:sz w:val="21"/>
          <w:szCs w:val="21"/>
          <w:bdr w:val="single" w:sz="4" w:space="0" w:color="auto"/>
        </w:rPr>
        <w:t>基本知識の学習</w:t>
      </w:r>
      <w:r w:rsidRPr="00C006B5">
        <w:rPr>
          <w:rFonts w:hint="eastAsia"/>
          <w:sz w:val="21"/>
          <w:szCs w:val="21"/>
        </w:rPr>
        <w:t>・・・・・</w:t>
      </w:r>
      <w:r w:rsidR="005708DB">
        <w:rPr>
          <w:rFonts w:hint="eastAsia"/>
          <w:sz w:val="21"/>
          <w:szCs w:val="21"/>
        </w:rPr>
        <w:t>7</w:t>
      </w:r>
      <w:r w:rsidRPr="00C006B5">
        <w:rPr>
          <w:rFonts w:hint="eastAsia"/>
          <w:sz w:val="21"/>
          <w:szCs w:val="21"/>
        </w:rPr>
        <w:t>時間程度</w:t>
      </w:r>
    </w:p>
    <w:p w:rsidR="00357855" w:rsidRPr="00C006B5" w:rsidRDefault="00357855" w:rsidP="00357855">
      <w:pPr>
        <w:pStyle w:val="ab"/>
        <w:numPr>
          <w:ilvl w:val="0"/>
          <w:numId w:val="4"/>
        </w:numPr>
        <w:ind w:leftChars="0"/>
        <w:rPr>
          <w:sz w:val="21"/>
          <w:szCs w:val="21"/>
        </w:rPr>
      </w:pPr>
      <w:r w:rsidRPr="00C006B5">
        <w:rPr>
          <w:rFonts w:hint="eastAsia"/>
          <w:sz w:val="21"/>
          <w:szCs w:val="21"/>
        </w:rPr>
        <w:t>介護の基本的な考え方」</w:t>
      </w:r>
      <w:r w:rsidRPr="00C006B5">
        <w:rPr>
          <w:rFonts w:hint="eastAsia"/>
          <w:sz w:val="21"/>
          <w:szCs w:val="21"/>
        </w:rPr>
        <w:tab/>
      </w:r>
    </w:p>
    <w:p w:rsidR="00357855" w:rsidRPr="00C006B5" w:rsidRDefault="00357855" w:rsidP="00357855">
      <w:pPr>
        <w:ind w:left="220"/>
        <w:rPr>
          <w:sz w:val="21"/>
          <w:szCs w:val="21"/>
        </w:rPr>
      </w:pPr>
      <w:r w:rsidRPr="00C006B5">
        <w:rPr>
          <w:rFonts w:hint="eastAsia"/>
          <w:sz w:val="21"/>
          <w:szCs w:val="21"/>
        </w:rPr>
        <w:t>「２．介護に関するこころのしくみの基礎的理解」</w:t>
      </w:r>
    </w:p>
    <w:p w:rsidR="00357855" w:rsidRPr="00C006B5" w:rsidRDefault="00357855" w:rsidP="00C006B5">
      <w:pPr>
        <w:ind w:firstLineChars="100" w:firstLine="210"/>
        <w:rPr>
          <w:sz w:val="21"/>
          <w:szCs w:val="21"/>
        </w:rPr>
      </w:pPr>
      <w:r w:rsidRPr="00C006B5">
        <w:rPr>
          <w:rFonts w:hint="eastAsia"/>
          <w:sz w:val="21"/>
          <w:szCs w:val="21"/>
        </w:rPr>
        <w:t>「３．介護に関するからだのしくみの基礎的理解」</w:t>
      </w:r>
    </w:p>
    <w:p w:rsidR="00357855" w:rsidRPr="00C006B5" w:rsidRDefault="00357855" w:rsidP="00C006B5">
      <w:pPr>
        <w:ind w:firstLineChars="100" w:firstLine="210"/>
        <w:rPr>
          <w:sz w:val="21"/>
          <w:szCs w:val="21"/>
        </w:rPr>
      </w:pPr>
      <w:r w:rsidRPr="00C006B5">
        <w:rPr>
          <w:rFonts w:hint="eastAsia"/>
          <w:sz w:val="21"/>
          <w:szCs w:val="21"/>
          <w:bdr w:val="single" w:sz="4" w:space="0" w:color="auto"/>
        </w:rPr>
        <w:t>生活支援技術の学習</w:t>
      </w:r>
      <w:r w:rsidRPr="00C006B5">
        <w:rPr>
          <w:rFonts w:hint="eastAsia"/>
          <w:sz w:val="21"/>
          <w:szCs w:val="21"/>
        </w:rPr>
        <w:t>・・・・・</w:t>
      </w:r>
      <w:r w:rsidRPr="00C006B5">
        <w:rPr>
          <w:rFonts w:hint="eastAsia"/>
          <w:sz w:val="21"/>
          <w:szCs w:val="21"/>
        </w:rPr>
        <w:tab/>
      </w:r>
      <w:r w:rsidR="005708DB">
        <w:rPr>
          <w:rFonts w:hint="eastAsia"/>
          <w:sz w:val="21"/>
          <w:szCs w:val="21"/>
        </w:rPr>
        <w:t>14</w:t>
      </w:r>
      <w:r w:rsidRPr="00C006B5">
        <w:rPr>
          <w:rFonts w:hint="eastAsia"/>
          <w:sz w:val="21"/>
          <w:szCs w:val="21"/>
        </w:rPr>
        <w:t>時間程度</w:t>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p>
    <w:p w:rsidR="003E6330" w:rsidRPr="00C006B5" w:rsidRDefault="00357855" w:rsidP="003E6330">
      <w:pPr>
        <w:rPr>
          <w:sz w:val="21"/>
          <w:szCs w:val="21"/>
        </w:rPr>
      </w:pPr>
      <w:r w:rsidRPr="00C006B5">
        <w:rPr>
          <w:rFonts w:hint="eastAsia"/>
          <w:sz w:val="21"/>
          <w:szCs w:val="21"/>
        </w:rPr>
        <w:t xml:space="preserve">　</w:t>
      </w:r>
      <w:r w:rsidR="003E6330" w:rsidRPr="00C006B5">
        <w:rPr>
          <w:rFonts w:hint="eastAsia"/>
          <w:sz w:val="21"/>
          <w:szCs w:val="21"/>
        </w:rPr>
        <w:t>「４．生活と家事」</w:t>
      </w:r>
    </w:p>
    <w:p w:rsidR="003E6330" w:rsidRPr="00C006B5" w:rsidRDefault="003E6330" w:rsidP="00C006B5">
      <w:pPr>
        <w:ind w:firstLineChars="100" w:firstLine="210"/>
        <w:rPr>
          <w:sz w:val="21"/>
          <w:szCs w:val="21"/>
        </w:rPr>
      </w:pPr>
      <w:r w:rsidRPr="00C006B5">
        <w:rPr>
          <w:rFonts w:hint="eastAsia"/>
          <w:sz w:val="21"/>
          <w:szCs w:val="21"/>
        </w:rPr>
        <w:t>「５．快適な居住環境整備と介護」</w:t>
      </w:r>
    </w:p>
    <w:p w:rsidR="003E6330" w:rsidRPr="00C006B5" w:rsidRDefault="003E6330" w:rsidP="00C006B5">
      <w:pPr>
        <w:ind w:firstLineChars="100" w:firstLine="210"/>
        <w:rPr>
          <w:sz w:val="21"/>
          <w:szCs w:val="21"/>
        </w:rPr>
      </w:pPr>
      <w:r w:rsidRPr="00C006B5">
        <w:rPr>
          <w:rFonts w:hint="eastAsia"/>
          <w:sz w:val="21"/>
          <w:szCs w:val="21"/>
        </w:rPr>
        <w:t>「６．移動・移乗に関連したこころとからだのしくみと自立に向けた介護」</w:t>
      </w:r>
    </w:p>
    <w:p w:rsidR="003E6330" w:rsidRPr="00C006B5" w:rsidRDefault="003E6330" w:rsidP="00C006B5">
      <w:pPr>
        <w:ind w:firstLineChars="100" w:firstLine="210"/>
        <w:rPr>
          <w:sz w:val="21"/>
          <w:szCs w:val="21"/>
        </w:rPr>
      </w:pPr>
      <w:r w:rsidRPr="00C006B5">
        <w:rPr>
          <w:rFonts w:hint="eastAsia"/>
          <w:sz w:val="21"/>
          <w:szCs w:val="21"/>
        </w:rPr>
        <w:t>「７．食事に関連したこころとからだのしくみと自立に向けた介護」</w:t>
      </w:r>
    </w:p>
    <w:p w:rsidR="003E6330" w:rsidRPr="00C006B5" w:rsidRDefault="003E6330" w:rsidP="00C006B5">
      <w:pPr>
        <w:ind w:firstLineChars="100" w:firstLine="210"/>
        <w:rPr>
          <w:sz w:val="21"/>
          <w:szCs w:val="21"/>
        </w:rPr>
      </w:pPr>
      <w:r w:rsidRPr="00C006B5">
        <w:rPr>
          <w:rFonts w:hint="eastAsia"/>
          <w:sz w:val="21"/>
          <w:szCs w:val="21"/>
        </w:rPr>
        <w:t>「８．睡眠に関したこころとからだのしくみと自立に向けた介護」</w:t>
      </w:r>
    </w:p>
    <w:p w:rsidR="003E6330" w:rsidRPr="00C006B5" w:rsidRDefault="003E6330" w:rsidP="00C006B5">
      <w:pPr>
        <w:ind w:firstLineChars="100" w:firstLine="210"/>
        <w:rPr>
          <w:sz w:val="21"/>
          <w:szCs w:val="21"/>
        </w:rPr>
      </w:pPr>
      <w:r w:rsidRPr="00C006B5">
        <w:rPr>
          <w:rFonts w:hint="eastAsia"/>
          <w:sz w:val="21"/>
          <w:szCs w:val="21"/>
        </w:rPr>
        <w:t>「９．死にゆく人に関したこころとからだのしくみと終末期介護」</w:t>
      </w:r>
    </w:p>
    <w:p w:rsidR="00357855" w:rsidRPr="00C006B5" w:rsidRDefault="00357855" w:rsidP="00C006B5">
      <w:pPr>
        <w:ind w:firstLineChars="100" w:firstLine="210"/>
        <w:rPr>
          <w:sz w:val="21"/>
          <w:szCs w:val="21"/>
        </w:rPr>
      </w:pPr>
      <w:r w:rsidRPr="00C006B5">
        <w:rPr>
          <w:rFonts w:hint="eastAsia"/>
          <w:sz w:val="21"/>
          <w:szCs w:val="21"/>
          <w:bdr w:val="single" w:sz="4" w:space="0" w:color="auto"/>
        </w:rPr>
        <w:t>生活支援技術演習</w:t>
      </w:r>
      <w:r w:rsidRPr="00C006B5">
        <w:rPr>
          <w:rFonts w:hint="eastAsia"/>
          <w:sz w:val="21"/>
          <w:szCs w:val="21"/>
        </w:rPr>
        <w:t>・・・・・</w:t>
      </w:r>
      <w:r w:rsidR="005708DB">
        <w:rPr>
          <w:rFonts w:hint="eastAsia"/>
          <w:sz w:val="21"/>
          <w:szCs w:val="21"/>
        </w:rPr>
        <w:t>3</w:t>
      </w:r>
      <w:r w:rsidRPr="00C006B5">
        <w:rPr>
          <w:rFonts w:hint="eastAsia"/>
          <w:sz w:val="21"/>
          <w:szCs w:val="21"/>
        </w:rPr>
        <w:t>時間程度</w:t>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r w:rsidRPr="00C006B5">
        <w:rPr>
          <w:rFonts w:hint="eastAsia"/>
          <w:sz w:val="21"/>
          <w:szCs w:val="21"/>
        </w:rPr>
        <w:tab/>
      </w:r>
    </w:p>
    <w:p w:rsidR="00357855" w:rsidRPr="00C006B5" w:rsidRDefault="00357855" w:rsidP="003E6330">
      <w:pPr>
        <w:rPr>
          <w:sz w:val="21"/>
          <w:szCs w:val="21"/>
        </w:rPr>
      </w:pPr>
      <w:r w:rsidRPr="00C006B5">
        <w:rPr>
          <w:rFonts w:hint="eastAsia"/>
          <w:sz w:val="21"/>
          <w:szCs w:val="21"/>
        </w:rPr>
        <w:t xml:space="preserve">　「</w:t>
      </w:r>
      <w:r w:rsidRPr="00C006B5">
        <w:rPr>
          <w:rFonts w:hint="eastAsia"/>
          <w:sz w:val="21"/>
          <w:szCs w:val="21"/>
        </w:rPr>
        <w:t>1</w:t>
      </w:r>
      <w:r w:rsidR="003E6330" w:rsidRPr="00C006B5">
        <w:rPr>
          <w:rFonts w:hint="eastAsia"/>
          <w:sz w:val="21"/>
          <w:szCs w:val="21"/>
        </w:rPr>
        <w:t>0</w:t>
      </w:r>
      <w:r w:rsidRPr="00C006B5">
        <w:rPr>
          <w:rFonts w:hint="eastAsia"/>
          <w:sz w:val="21"/>
          <w:szCs w:val="21"/>
        </w:rPr>
        <w:t>．介護過程の基礎的理解」</w:t>
      </w:r>
      <w:r w:rsidRPr="00C006B5">
        <w:rPr>
          <w:rFonts w:hint="eastAsia"/>
          <w:sz w:val="21"/>
          <w:szCs w:val="21"/>
        </w:rPr>
        <w:tab/>
      </w:r>
      <w:r w:rsidR="003E6330" w:rsidRPr="00C006B5">
        <w:rPr>
          <w:rFonts w:hint="eastAsia"/>
          <w:sz w:val="21"/>
          <w:szCs w:val="21"/>
        </w:rPr>
        <w:tab/>
      </w:r>
      <w:r w:rsidR="003E6330" w:rsidRPr="00C006B5">
        <w:rPr>
          <w:rFonts w:hint="eastAsia"/>
          <w:sz w:val="21"/>
          <w:szCs w:val="21"/>
        </w:rPr>
        <w:tab/>
      </w:r>
      <w:r w:rsidR="003E6330" w:rsidRPr="00C006B5">
        <w:rPr>
          <w:rFonts w:hint="eastAsia"/>
          <w:sz w:val="21"/>
          <w:szCs w:val="21"/>
        </w:rPr>
        <w:tab/>
      </w:r>
      <w:r w:rsidR="003E6330" w:rsidRPr="00C006B5">
        <w:rPr>
          <w:rFonts w:hint="eastAsia"/>
          <w:sz w:val="21"/>
          <w:szCs w:val="21"/>
        </w:rPr>
        <w:tab/>
      </w:r>
      <w:r w:rsidR="003E6330" w:rsidRPr="00C006B5">
        <w:rPr>
          <w:rFonts w:hint="eastAsia"/>
          <w:sz w:val="21"/>
          <w:szCs w:val="21"/>
        </w:rPr>
        <w:tab/>
      </w:r>
      <w:r w:rsidR="003E6330" w:rsidRPr="00C006B5">
        <w:rPr>
          <w:rFonts w:hint="eastAsia"/>
          <w:sz w:val="21"/>
          <w:szCs w:val="21"/>
        </w:rPr>
        <w:tab/>
      </w:r>
      <w:r w:rsidR="003E6330" w:rsidRPr="00C006B5">
        <w:rPr>
          <w:rFonts w:hint="eastAsia"/>
          <w:sz w:val="21"/>
          <w:szCs w:val="21"/>
        </w:rPr>
        <w:tab/>
      </w:r>
    </w:p>
    <w:p w:rsidR="003E6330" w:rsidRPr="00C006B5" w:rsidRDefault="003E6330" w:rsidP="003E6330">
      <w:pPr>
        <w:rPr>
          <w:sz w:val="21"/>
          <w:szCs w:val="21"/>
        </w:rPr>
      </w:pPr>
    </w:p>
    <w:p w:rsidR="00BB3BC5" w:rsidRPr="00C006B5" w:rsidRDefault="00BB3BC5" w:rsidP="00BB3BC5">
      <w:pPr>
        <w:rPr>
          <w:sz w:val="21"/>
          <w:szCs w:val="21"/>
        </w:rPr>
      </w:pPr>
      <w:r w:rsidRPr="00C006B5">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BB3BC5"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BB3BC5" w:rsidRPr="00C006B5" w:rsidRDefault="00BB3BC5"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ねらい</w:t>
            </w:r>
          </w:p>
        </w:tc>
      </w:tr>
      <w:tr w:rsidR="00BB3BC5" w:rsidRPr="00C006B5" w:rsidTr="00C006B5">
        <w:trPr>
          <w:trHeight w:val="1247"/>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・介護技術の根拠となる人体の構造や機能に関する基礎的知識を習得し、生活援助中心型サービスの安全な提供方法等を理解し、基礎的な一部または全介助等の介護が実施できる。</w:t>
            </w:r>
          </w:p>
          <w:p w:rsidR="00BB3BC5"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・尊厳を保持し、その人の自立及び自律を尊重し、持てる力を発揮してもらいながらその人の在宅・地域等での生活を支える介護技術や知識を習得する。</w:t>
            </w:r>
          </w:p>
        </w:tc>
      </w:tr>
      <w:tr w:rsidR="00BB3BC5" w:rsidRPr="00C006B5"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BB3BC5" w:rsidRPr="00C006B5" w:rsidRDefault="00BB3BC5"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修了時の評価のポイント</w:t>
            </w:r>
          </w:p>
        </w:tc>
      </w:tr>
      <w:tr w:rsidR="00BB3BC5" w:rsidRPr="00C006B5" w:rsidTr="00C006B5">
        <w:trPr>
          <w:trHeight w:val="3685"/>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・主だった状態像の高齢者の生活の様子をイメージでき、要介護度等に応じた高齢者の在宅生活について列挙できる。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・利用者の身体の状況に合わせた介護、環境整備についてポイントを理解している。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・人体の構造や機能の基礎的知識を習得し、何故行動が起こるのかを概要を理解している。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・家事援助の機能の概要について列挙できる。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・移動・移乗の意味と関連する用具・機器、および移動・移乗に関するからだのしくみを理解し、立ち上がりや移動の際の声かけ、歩行等が不安定な者の移動支援・見守りを行うことができる。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・食事の意味と食事を取り巻く環境整備の方法のポイントを理解し、食事に関するからだのしくみを理解している。</w:t>
            </w:r>
          </w:p>
          <w:p w:rsidR="003E6330"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・睡眠の意味と睡眠を取り巻く環境整備や関連した用具を列挙でき、睡眠に関するからだのしくみを理解している。</w:t>
            </w:r>
          </w:p>
          <w:p w:rsidR="00BB3BC5" w:rsidRPr="00C006B5" w:rsidRDefault="003E6330" w:rsidP="003E633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・ターミナルケアの考え方について列挙できる。</w:t>
            </w:r>
          </w:p>
        </w:tc>
      </w:tr>
    </w:tbl>
    <w:p w:rsidR="001B1D40" w:rsidRPr="00C006B5" w:rsidRDefault="001B1D40" w:rsidP="00BB3BC5">
      <w:pPr>
        <w:rPr>
          <w:sz w:val="21"/>
          <w:szCs w:val="21"/>
        </w:rPr>
      </w:pPr>
    </w:p>
    <w:p w:rsidR="00BB3BC5" w:rsidRPr="00C006B5" w:rsidRDefault="00BB3BC5" w:rsidP="00BB3BC5">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BB3BC5"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BB3BC5" w:rsidRPr="00C006B5" w:rsidRDefault="00BB3BC5"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指導の視点</w:t>
            </w:r>
          </w:p>
        </w:tc>
      </w:tr>
      <w:tr w:rsidR="00BB3BC5" w:rsidRPr="00C006B5" w:rsidTr="00C006B5">
        <w:trPr>
          <w:trHeight w:val="45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・生活援助を中心とする介護実践に必要とされるこころとからだのしくみの基礎的な知識を理解させ、具体的な身体機能の概要が理解できるよう促す。</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・サービスの提供例の紹介等を活用し、利用者にとっての生活の充足を提供しかつ不満足を感じさせない技術が必要となることへの理解を促す。</w:t>
            </w:r>
          </w:p>
          <w:p w:rsidR="00BB3BC5"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・「死」に向かう生の充実と尊厳ある死について考えることができるように、身近な素材からの気づきを促す。</w:t>
            </w:r>
          </w:p>
        </w:tc>
      </w:tr>
      <w:tr w:rsidR="00BB3BC5" w:rsidRPr="00C006B5"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BB3BC5" w:rsidRPr="00C006B5" w:rsidRDefault="00BB3BC5" w:rsidP="00BB3BC5">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内容</w:t>
            </w:r>
          </w:p>
        </w:tc>
      </w:tr>
      <w:tr w:rsidR="00BB3BC5" w:rsidRPr="00C006B5" w:rsidTr="001B1D40">
        <w:trPr>
          <w:trHeight w:val="442"/>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＜Ⅰ．基本知識の学習＞</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１．介護の基本的な考え方</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○理論に基づく介護（ＩＣＦの視点に基づく生活支援、我流介護の排除）</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○法的根拠に基づく介護</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２．介護に関するこころのしくみの基礎的理解</w:t>
            </w:r>
          </w:p>
          <w:p w:rsidR="00C006B5" w:rsidRDefault="001B1D40" w:rsidP="005708DB">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○感情と意欲の基</w:t>
            </w:r>
            <w:r w:rsidR="005708DB">
              <w:rPr>
                <w:rFonts w:asciiTheme="minorEastAsia" w:eastAsiaTheme="minorEastAsia" w:hAnsiTheme="minorEastAsia" w:cs="ＭＳ Ｐゴシック" w:hint="eastAsia"/>
                <w:color w:val="000000"/>
                <w:kern w:val="0"/>
                <w:sz w:val="21"/>
                <w:szCs w:val="21"/>
              </w:rPr>
              <w:t>礎知識、○自己概念と生きがい、○</w:t>
            </w:r>
            <w:r w:rsidR="005708DB" w:rsidRPr="00836102">
              <w:rPr>
                <w:rFonts w:asciiTheme="minorEastAsia" w:eastAsiaTheme="minorEastAsia" w:hAnsiTheme="minorEastAsia" w:cs="ＭＳ Ｐゴシック" w:hint="eastAsia"/>
                <w:color w:val="000000"/>
                <w:spacing w:val="15"/>
                <w:w w:val="95"/>
                <w:kern w:val="0"/>
                <w:sz w:val="21"/>
                <w:szCs w:val="21"/>
                <w:fitText w:val="4200" w:id="1909724928"/>
              </w:rPr>
              <w:t>老化や障がい</w:t>
            </w:r>
            <w:r w:rsidRPr="00836102">
              <w:rPr>
                <w:rFonts w:asciiTheme="minorEastAsia" w:eastAsiaTheme="minorEastAsia" w:hAnsiTheme="minorEastAsia" w:cs="ＭＳ Ｐゴシック" w:hint="eastAsia"/>
                <w:color w:val="000000"/>
                <w:spacing w:val="15"/>
                <w:w w:val="95"/>
                <w:kern w:val="0"/>
                <w:sz w:val="21"/>
                <w:szCs w:val="21"/>
                <w:fitText w:val="4200" w:id="1909724928"/>
              </w:rPr>
              <w:t>を受け入れる適応行動とその阻</w:t>
            </w:r>
            <w:r w:rsidRPr="00836102">
              <w:rPr>
                <w:rFonts w:asciiTheme="minorEastAsia" w:eastAsiaTheme="minorEastAsia" w:hAnsiTheme="minorEastAsia" w:cs="ＭＳ Ｐゴシック" w:hint="eastAsia"/>
                <w:color w:val="000000"/>
                <w:spacing w:val="-90"/>
                <w:w w:val="95"/>
                <w:kern w:val="0"/>
                <w:sz w:val="21"/>
                <w:szCs w:val="21"/>
                <w:fitText w:val="4200" w:id="1909724928"/>
              </w:rPr>
              <w:t>害</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要因</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３．介護に関するからだのしくみの基礎的理解</w:t>
            </w:r>
          </w:p>
          <w:p w:rsid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○人体の各部の名称と動きに関する基礎知識、○骨・関節・筋に関する基礎知識、ボディメカニク</w:t>
            </w:r>
          </w:p>
          <w:p w:rsid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スの活用、○中枢神経系と体性神経に関する基礎知識、○自律神経と内部器官に関する基礎知識、</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○こころとからだを一体的に捉える、○利用者の様子の普段との違いに気づく視点</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＜Ⅱ．生活支援技術の学習＞</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４．生活と家事</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家事と生活の理解、家事援助に関する基礎的知識と生活支援</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○生活歴、○自立支援、○予防的な対応、○主体性・能動性を引き出す、○多様な生活習慣、</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○価値観</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５．快適な居住環境整備と介護</w:t>
            </w:r>
          </w:p>
          <w:p w:rsidR="005708DB" w:rsidRDefault="005708DB" w:rsidP="00C006B5">
            <w:pPr>
              <w:widowControl/>
              <w:ind w:firstLineChars="200" w:firstLine="420"/>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快適な居住環境に関する基礎知識、高齢者・障がい</w:t>
            </w:r>
            <w:r w:rsidR="001B1D40" w:rsidRPr="00C006B5">
              <w:rPr>
                <w:rFonts w:asciiTheme="minorEastAsia" w:eastAsiaTheme="minorEastAsia" w:hAnsiTheme="minorEastAsia" w:cs="ＭＳ Ｐゴシック" w:hint="eastAsia"/>
                <w:color w:val="000000"/>
                <w:kern w:val="0"/>
                <w:sz w:val="21"/>
                <w:szCs w:val="21"/>
              </w:rPr>
              <w:t>者特有の居住環境整備と福祉用具に関する</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留意点</w:t>
            </w:r>
            <w:r w:rsidR="005708DB">
              <w:rPr>
                <w:rFonts w:asciiTheme="minorEastAsia" w:eastAsiaTheme="minorEastAsia" w:hAnsiTheme="minorEastAsia" w:cs="ＭＳ Ｐゴシック" w:hint="eastAsia"/>
                <w:color w:val="000000"/>
                <w:kern w:val="0"/>
                <w:sz w:val="21"/>
                <w:szCs w:val="21"/>
              </w:rPr>
              <w:t xml:space="preserve">　</w:t>
            </w:r>
            <w:r w:rsidRPr="00C006B5">
              <w:rPr>
                <w:rFonts w:asciiTheme="minorEastAsia" w:eastAsiaTheme="minorEastAsia" w:hAnsiTheme="minorEastAsia" w:cs="ＭＳ Ｐゴシック" w:hint="eastAsia"/>
                <w:color w:val="000000"/>
                <w:kern w:val="0"/>
                <w:sz w:val="21"/>
                <w:szCs w:val="21"/>
              </w:rPr>
              <w:t>○家庭内に多い事故</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６．移動・移乗に関連したこころとからだのしくみと自立に向けた介護</w:t>
            </w:r>
          </w:p>
          <w:p w:rsid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移動・移乗に関する基礎知識、さまざまな移動・移乗に関する用具、利用者、介助者にとって負担</w:t>
            </w:r>
          </w:p>
          <w:p w:rsidR="00C006B5" w:rsidRDefault="001B1D4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の少ない移動・移乗を阻害するこころとからだの要因の理解、移動と社会参加の留意点と支援</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○利用者の自然な動きの活用、○残存能力の活用・自立支援、○重心・重力の働きの理解、</w:t>
            </w:r>
          </w:p>
          <w:p w:rsid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○ボディメカニクスの基本原理、○歩行等が不安定な者の移動支援・見守り（車いす・歩行器・つ</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え等）</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７．食事に関連したこころとからだのしくみと自立に向けた介護</w:t>
            </w:r>
          </w:p>
          <w:p w:rsid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食事に関する基礎知識、食事環境の整備・食事に関連した用具・食器の活用方法と食事形態とから</w:t>
            </w:r>
          </w:p>
          <w:p w:rsidR="00C006B5" w:rsidRDefault="001B1D4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だのしくみ、楽しい食事を阻害するこころとからだの要因の理解と支援方法、食事と社会参加の留意</w:t>
            </w:r>
          </w:p>
          <w:p w:rsidR="001B1D40" w:rsidRPr="00C006B5" w:rsidRDefault="001B1D4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点と支援</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○食事をする意味、○食事のケアに対する介護者の意識、○低栄養の弊害、○脱水の弊害、</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○食事と姿勢、○咀嚼・嚥下のメカニズム、○空腹感、○満腹感、○好み、○食事の環境整備</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（時間・場所等）、○食事に関わる福祉用具の定義、○口腔ケアの意義、○誤嚥性肺炎の予防</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８．睡眠に関したこころとからだのしくみと自立に向けた介護</w:t>
            </w:r>
          </w:p>
          <w:p w:rsid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睡眠に関する基礎知識、さまざまな睡眠環境と用具の活用方法、快い睡眠を阻害するこころとから</w:t>
            </w:r>
          </w:p>
          <w:p w:rsidR="001B1D40" w:rsidRPr="00C006B5" w:rsidRDefault="001B1D4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だの要因の理解と支援方法</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○安眠のための介護の工夫、○環境の整備（温度や湿度、光、音、よく眠るための寝室）、</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○安楽な姿勢・褥瘡予防</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９．死にゆく人に関したこころとからだのしくみと終末期介護</w:t>
            </w:r>
          </w:p>
          <w:p w:rsid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終末期に関する基礎知識とこころとからだのしくみ、生から死への過程、「死」に向き合うこころ</w:t>
            </w:r>
          </w:p>
          <w:p w:rsidR="001B1D40" w:rsidRPr="00C006B5" w:rsidRDefault="001B1D40" w:rsidP="00C006B5">
            <w:pPr>
              <w:widowControl/>
              <w:ind w:firstLineChars="100" w:firstLine="21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の理解、苦痛の少ない死への支援</w:t>
            </w:r>
          </w:p>
          <w:p w:rsid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○終末期ケアとは、○高齢者の死に至る過程（高齢者の自然死（老衰）、癌死）、○臨終が近づい</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たときの兆候</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＜Ⅲ．生活支援技術演習＞</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10．介護過程の基礎的理解</w:t>
            </w:r>
          </w:p>
          <w:p w:rsidR="00C71DB1"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○介護過程の目的・意義・展開、○介護過程とチームアプローチ</w:t>
            </w:r>
          </w:p>
        </w:tc>
      </w:tr>
    </w:tbl>
    <w:p w:rsidR="00357855" w:rsidRPr="00C006B5" w:rsidRDefault="00357855" w:rsidP="001C304D">
      <w:pPr>
        <w:jc w:val="both"/>
        <w:rPr>
          <w:sz w:val="21"/>
          <w:szCs w:val="21"/>
        </w:rPr>
      </w:pPr>
    </w:p>
    <w:p w:rsidR="00CF55F3" w:rsidRPr="00C006B5" w:rsidRDefault="00CF55F3" w:rsidP="001C304D">
      <w:pPr>
        <w:jc w:val="both"/>
        <w:rPr>
          <w:sz w:val="21"/>
          <w:szCs w:val="21"/>
        </w:rPr>
      </w:pPr>
    </w:p>
    <w:p w:rsidR="00CF55F3" w:rsidRPr="00C006B5" w:rsidRDefault="00CF55F3" w:rsidP="001C304D">
      <w:pPr>
        <w:jc w:val="both"/>
        <w:rPr>
          <w:sz w:val="21"/>
          <w:szCs w:val="21"/>
        </w:rPr>
      </w:pPr>
    </w:p>
    <w:p w:rsidR="00CF55F3" w:rsidRPr="00C006B5" w:rsidRDefault="00CF55F3" w:rsidP="001C304D">
      <w:pPr>
        <w:jc w:val="both"/>
        <w:rPr>
          <w:sz w:val="21"/>
          <w:szCs w:val="21"/>
        </w:rPr>
      </w:pPr>
    </w:p>
    <w:p w:rsidR="00CF55F3" w:rsidRPr="00C006B5" w:rsidRDefault="001B1D40" w:rsidP="00CF55F3">
      <w:pPr>
        <w:rPr>
          <w:sz w:val="21"/>
          <w:szCs w:val="21"/>
        </w:rPr>
      </w:pPr>
      <w:r w:rsidRPr="00C006B5">
        <w:rPr>
          <w:rFonts w:hint="eastAsia"/>
          <w:sz w:val="21"/>
          <w:szCs w:val="21"/>
        </w:rPr>
        <w:t>９．振り返り（２</w:t>
      </w:r>
      <w:r w:rsidR="00CF55F3" w:rsidRPr="00C006B5">
        <w:rPr>
          <w:rFonts w:hint="eastAsia"/>
          <w:sz w:val="21"/>
          <w:szCs w:val="21"/>
        </w:rPr>
        <w:t>時間）</w:t>
      </w:r>
    </w:p>
    <w:p w:rsidR="00CF55F3" w:rsidRPr="00C006B5" w:rsidRDefault="00CF55F3" w:rsidP="00CF55F3">
      <w:pPr>
        <w:rPr>
          <w:sz w:val="21"/>
          <w:szCs w:val="21"/>
        </w:rPr>
      </w:pPr>
      <w:r w:rsidRPr="00C006B5">
        <w:rPr>
          <w:rFonts w:hint="eastAsia"/>
          <w:sz w:val="21"/>
          <w:szCs w:val="21"/>
        </w:rPr>
        <w:t>（１）到達目標・評価の基準</w:t>
      </w:r>
    </w:p>
    <w:tbl>
      <w:tblPr>
        <w:tblW w:w="9749" w:type="dxa"/>
        <w:jc w:val="center"/>
        <w:tblInd w:w="2299" w:type="dxa"/>
        <w:tblCellMar>
          <w:left w:w="99" w:type="dxa"/>
          <w:right w:w="99" w:type="dxa"/>
        </w:tblCellMar>
        <w:tblLook w:val="04A0" w:firstRow="1" w:lastRow="0" w:firstColumn="1" w:lastColumn="0" w:noHBand="0" w:noVBand="1"/>
      </w:tblPr>
      <w:tblGrid>
        <w:gridCol w:w="9749"/>
      </w:tblGrid>
      <w:tr w:rsidR="00CF55F3" w:rsidRPr="00C006B5" w:rsidTr="003B7D7B">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CF55F3" w:rsidRPr="00C006B5" w:rsidRDefault="00CF55F3" w:rsidP="003B7D7B">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ねらい</w:t>
            </w:r>
          </w:p>
        </w:tc>
      </w:tr>
      <w:tr w:rsidR="00CF55F3" w:rsidRPr="00C006B5" w:rsidTr="00CF55F3">
        <w:trPr>
          <w:trHeight w:val="850"/>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55F3"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・研修全体を振り返り、本研修を通じて学んだことについて再確認を行うとともに、就業後も継続して学習・研鑽する姿勢の形成、学習課題の認識をはかる。</w:t>
            </w:r>
          </w:p>
        </w:tc>
      </w:tr>
    </w:tbl>
    <w:p w:rsidR="00CF55F3" w:rsidRPr="00C006B5" w:rsidRDefault="00CF55F3" w:rsidP="00CF55F3">
      <w:pPr>
        <w:rPr>
          <w:sz w:val="21"/>
          <w:szCs w:val="21"/>
        </w:rPr>
      </w:pPr>
    </w:p>
    <w:p w:rsidR="00CF55F3" w:rsidRPr="00C006B5" w:rsidRDefault="00CF55F3" w:rsidP="00CF55F3">
      <w:pPr>
        <w:rPr>
          <w:sz w:val="21"/>
          <w:szCs w:val="21"/>
        </w:rPr>
      </w:pPr>
      <w:r w:rsidRPr="00C006B5">
        <w:rPr>
          <w:rFonts w:asciiTheme="minorEastAsia" w:eastAsiaTheme="minorEastAsia" w:hAnsiTheme="minorEastAsia" w:cs="ＭＳ Ｐゴシック" w:hint="eastAsia"/>
          <w:color w:val="000000"/>
          <w:kern w:val="0"/>
          <w:sz w:val="21"/>
          <w:szCs w:val="21"/>
        </w:rPr>
        <w:t>（２）内容例</w:t>
      </w:r>
    </w:p>
    <w:tbl>
      <w:tblPr>
        <w:tblW w:w="9749" w:type="dxa"/>
        <w:jc w:val="center"/>
        <w:tblInd w:w="2299" w:type="dxa"/>
        <w:tblCellMar>
          <w:left w:w="99" w:type="dxa"/>
          <w:right w:w="99" w:type="dxa"/>
        </w:tblCellMar>
        <w:tblLook w:val="04A0" w:firstRow="1" w:lastRow="0" w:firstColumn="1" w:lastColumn="0" w:noHBand="0" w:noVBand="1"/>
      </w:tblPr>
      <w:tblGrid>
        <w:gridCol w:w="9749"/>
      </w:tblGrid>
      <w:tr w:rsidR="00CF55F3" w:rsidRPr="00C006B5" w:rsidTr="003B7D7B">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CF55F3" w:rsidRPr="00C006B5" w:rsidRDefault="00CF55F3" w:rsidP="003B7D7B">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指導の視点</w:t>
            </w:r>
          </w:p>
        </w:tc>
      </w:tr>
      <w:tr w:rsidR="00CF55F3" w:rsidRPr="00C006B5" w:rsidTr="003B7D7B">
        <w:trPr>
          <w:trHeight w:val="1701"/>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利用者の生活の拠点に共に居る」という意識を持って、その状態における模擬演習（身だしなみ、言葉遣い、応対の態度等の礼節を含む。）を行い、業務における基本的態度の視点を持って生活援助中心型の介護サービスを行えるよう理解を促す。</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・研修を通じて学んだこと、今後継続して学ぶべきことを演習等で受講者自身に表出・言語化させたうえで、利用者の生活を支援する根拠に基づく介護の要点について講義等により再確認を促す。</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・修了後も継続的に学習することの重要性について理解を促し、介護職が身につけるべき知識や技術の体系を再掲するなどして、受講者一人ひとりが今後何を継続的に学習すべきか理解できるよう促す。</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・最新知識の付与と、次のステップ（職場環境への早期適応、キャリアアップ等）へ向けての課題を受講者が認識できるよう促す。</w:t>
            </w:r>
          </w:p>
          <w:p w:rsidR="00CF55F3"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介護職の仕事内容や働く現場、事業所等における研修の実例等について、具体的なイメージを持たせるような教材の工夫、活用が望ましい。（視聴覚教材、現場職員の体験談、サービス事業所における受講者の選択による実習・見学等）</w:t>
            </w:r>
          </w:p>
        </w:tc>
      </w:tr>
      <w:tr w:rsidR="00CF55F3" w:rsidRPr="00C006B5" w:rsidTr="003B7D7B">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CF55F3" w:rsidRPr="00C006B5" w:rsidRDefault="00CF55F3" w:rsidP="003B7D7B">
            <w:pPr>
              <w:widowControl/>
              <w:jc w:val="center"/>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内容</w:t>
            </w:r>
          </w:p>
        </w:tc>
      </w:tr>
      <w:tr w:rsidR="00CF55F3" w:rsidRPr="00C006B5" w:rsidTr="00CF55F3">
        <w:trPr>
          <w:trHeight w:val="2154"/>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１．振り返り</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○研修を通して学んだこと、○今後継続して学ぶべきこと</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○根拠に基づく介護についての要点（利用者の状態像に応じた介護と介護過程、身体・心理・</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社会面を総合的に理解するための知識の重要性、チームアプローチの重要性等）</w:t>
            </w:r>
          </w:p>
          <w:p w:rsidR="001B1D40" w:rsidRPr="00C006B5" w:rsidRDefault="001B1D40" w:rsidP="001B1D40">
            <w:pPr>
              <w:widowControl/>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２．就業への備えと研修修了後における継続的な研修</w:t>
            </w:r>
          </w:p>
          <w:p w:rsidR="001B1D40"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○継続的に学ぶべきこと、○研修終了後における継続的な研修について、具体的にイメージ</w:t>
            </w:r>
          </w:p>
          <w:p w:rsidR="00CF55F3" w:rsidRPr="00C006B5" w:rsidRDefault="001B1D40" w:rsidP="00C006B5">
            <w:pPr>
              <w:widowControl/>
              <w:ind w:firstLineChars="200" w:firstLine="420"/>
              <w:rPr>
                <w:rFonts w:asciiTheme="minorEastAsia" w:eastAsiaTheme="minorEastAsia" w:hAnsiTheme="minorEastAsia" w:cs="ＭＳ Ｐゴシック"/>
                <w:color w:val="000000"/>
                <w:kern w:val="0"/>
                <w:sz w:val="21"/>
                <w:szCs w:val="21"/>
              </w:rPr>
            </w:pPr>
            <w:r w:rsidRPr="00C006B5">
              <w:rPr>
                <w:rFonts w:asciiTheme="minorEastAsia" w:eastAsiaTheme="minorEastAsia" w:hAnsiTheme="minorEastAsia" w:cs="ＭＳ Ｐゴシック" w:hint="eastAsia"/>
                <w:color w:val="000000"/>
                <w:kern w:val="0"/>
                <w:sz w:val="21"/>
                <w:szCs w:val="21"/>
              </w:rPr>
              <w:t>できるような事業所等における実例（Ｏ</w:t>
            </w:r>
            <w:proofErr w:type="spellStart"/>
            <w:r w:rsidRPr="00C006B5">
              <w:rPr>
                <w:rFonts w:asciiTheme="minorEastAsia" w:eastAsiaTheme="minorEastAsia" w:hAnsiTheme="minorEastAsia" w:cs="ＭＳ Ｐゴシック" w:hint="eastAsia"/>
                <w:color w:val="000000"/>
                <w:kern w:val="0"/>
                <w:sz w:val="21"/>
                <w:szCs w:val="21"/>
              </w:rPr>
              <w:t>ff</w:t>
            </w:r>
            <w:proofErr w:type="spellEnd"/>
            <w:r w:rsidRPr="00C006B5">
              <w:rPr>
                <w:rFonts w:asciiTheme="minorEastAsia" w:eastAsiaTheme="minorEastAsia" w:hAnsiTheme="minorEastAsia" w:cs="ＭＳ Ｐゴシック" w:hint="eastAsia"/>
                <w:color w:val="000000"/>
                <w:kern w:val="0"/>
                <w:sz w:val="21"/>
                <w:szCs w:val="21"/>
              </w:rPr>
              <w:t>－ＪＴ、ＯＪＴ）を紹介</w:t>
            </w:r>
          </w:p>
        </w:tc>
      </w:tr>
    </w:tbl>
    <w:p w:rsidR="00CF55F3" w:rsidRPr="00C006B5" w:rsidRDefault="00CF55F3" w:rsidP="001C304D">
      <w:pPr>
        <w:jc w:val="both"/>
        <w:rPr>
          <w:sz w:val="21"/>
          <w:szCs w:val="21"/>
        </w:rPr>
      </w:pPr>
    </w:p>
    <w:sectPr w:rsidR="00CF55F3" w:rsidRPr="00C006B5" w:rsidSect="00640661">
      <w:headerReference w:type="default" r:id="rId8"/>
      <w:footerReference w:type="default" r:id="rId9"/>
      <w:pgSz w:w="11906" w:h="16838" w:code="9"/>
      <w:pgMar w:top="1134" w:right="1134" w:bottom="851" w:left="1134" w:header="567" w:footer="567"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D7B" w:rsidRDefault="003B7D7B" w:rsidP="00B508C0">
      <w:r>
        <w:separator/>
      </w:r>
    </w:p>
  </w:endnote>
  <w:endnote w:type="continuationSeparator" w:id="0">
    <w:p w:rsidR="003B7D7B" w:rsidRDefault="003B7D7B" w:rsidP="00B5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4933127"/>
      <w:docPartObj>
        <w:docPartGallery w:val="Page Numbers (Bottom of Page)"/>
        <w:docPartUnique/>
      </w:docPartObj>
    </w:sdtPr>
    <w:sdtEndPr/>
    <w:sdtContent>
      <w:sdt>
        <w:sdtPr>
          <w:id w:val="-1669238322"/>
          <w:docPartObj>
            <w:docPartGallery w:val="Page Numbers (Top of Page)"/>
            <w:docPartUnique/>
          </w:docPartObj>
        </w:sdtPr>
        <w:sdtEndPr/>
        <w:sdtContent>
          <w:p w:rsidR="003B7D7B" w:rsidRDefault="003B7D7B">
            <w:pPr>
              <w:pStyle w:val="a6"/>
              <w:jc w:val="center"/>
            </w:pPr>
            <w:r w:rsidRPr="00640661">
              <w:rPr>
                <w:rFonts w:asciiTheme="majorEastAsia" w:eastAsiaTheme="majorEastAsia" w:hAnsiTheme="majorEastAsia"/>
                <w:sz w:val="22"/>
                <w:szCs w:val="22"/>
                <w:lang w:val="ja-JP" w:eastAsia="ja-JP"/>
              </w:rPr>
              <w:t xml:space="preserve"> </w:t>
            </w:r>
            <w:r w:rsidRPr="00640661">
              <w:rPr>
                <w:rFonts w:asciiTheme="majorEastAsia" w:eastAsiaTheme="majorEastAsia" w:hAnsiTheme="majorEastAsia"/>
                <w:bCs/>
                <w:sz w:val="22"/>
                <w:szCs w:val="22"/>
              </w:rPr>
              <w:fldChar w:fldCharType="begin"/>
            </w:r>
            <w:r w:rsidRPr="00640661">
              <w:rPr>
                <w:rFonts w:asciiTheme="majorEastAsia" w:eastAsiaTheme="majorEastAsia" w:hAnsiTheme="majorEastAsia"/>
                <w:bCs/>
                <w:sz w:val="22"/>
                <w:szCs w:val="22"/>
              </w:rPr>
              <w:instrText>PAGE</w:instrText>
            </w:r>
            <w:r w:rsidRPr="00640661">
              <w:rPr>
                <w:rFonts w:asciiTheme="majorEastAsia" w:eastAsiaTheme="majorEastAsia" w:hAnsiTheme="majorEastAsia"/>
                <w:bCs/>
                <w:sz w:val="22"/>
                <w:szCs w:val="22"/>
              </w:rPr>
              <w:fldChar w:fldCharType="separate"/>
            </w:r>
            <w:r w:rsidR="00836102">
              <w:rPr>
                <w:rFonts w:asciiTheme="majorEastAsia" w:eastAsiaTheme="majorEastAsia" w:hAnsiTheme="majorEastAsia"/>
                <w:bCs/>
                <w:noProof/>
                <w:sz w:val="22"/>
                <w:szCs w:val="22"/>
              </w:rPr>
              <w:t>12</w:t>
            </w:r>
            <w:r w:rsidRPr="00640661">
              <w:rPr>
                <w:rFonts w:asciiTheme="majorEastAsia" w:eastAsiaTheme="majorEastAsia" w:hAnsiTheme="majorEastAsia"/>
                <w:bCs/>
                <w:sz w:val="22"/>
                <w:szCs w:val="22"/>
              </w:rPr>
              <w:fldChar w:fldCharType="end"/>
            </w:r>
            <w:r w:rsidRPr="00640661">
              <w:rPr>
                <w:rFonts w:asciiTheme="majorEastAsia" w:eastAsiaTheme="majorEastAsia" w:hAnsiTheme="majorEastAsia"/>
                <w:sz w:val="22"/>
                <w:szCs w:val="22"/>
                <w:lang w:val="ja-JP" w:eastAsia="ja-JP"/>
              </w:rPr>
              <w:t xml:space="preserve"> / </w:t>
            </w:r>
            <w:r w:rsidRPr="00640661">
              <w:rPr>
                <w:rFonts w:asciiTheme="majorEastAsia" w:eastAsiaTheme="majorEastAsia" w:hAnsiTheme="majorEastAsia"/>
                <w:bCs/>
                <w:sz w:val="22"/>
                <w:szCs w:val="22"/>
              </w:rPr>
              <w:fldChar w:fldCharType="begin"/>
            </w:r>
            <w:r w:rsidRPr="00640661">
              <w:rPr>
                <w:rFonts w:asciiTheme="majorEastAsia" w:eastAsiaTheme="majorEastAsia" w:hAnsiTheme="majorEastAsia"/>
                <w:bCs/>
                <w:sz w:val="22"/>
                <w:szCs w:val="22"/>
              </w:rPr>
              <w:instrText>NUMPAGES</w:instrText>
            </w:r>
            <w:r w:rsidRPr="00640661">
              <w:rPr>
                <w:rFonts w:asciiTheme="majorEastAsia" w:eastAsiaTheme="majorEastAsia" w:hAnsiTheme="majorEastAsia"/>
                <w:bCs/>
                <w:sz w:val="22"/>
                <w:szCs w:val="22"/>
              </w:rPr>
              <w:fldChar w:fldCharType="separate"/>
            </w:r>
            <w:r w:rsidR="00836102">
              <w:rPr>
                <w:rFonts w:asciiTheme="majorEastAsia" w:eastAsiaTheme="majorEastAsia" w:hAnsiTheme="majorEastAsia"/>
                <w:bCs/>
                <w:noProof/>
                <w:sz w:val="22"/>
                <w:szCs w:val="22"/>
              </w:rPr>
              <w:t>12</w:t>
            </w:r>
            <w:r w:rsidRPr="00640661">
              <w:rPr>
                <w:rFonts w:asciiTheme="majorEastAsia" w:eastAsiaTheme="majorEastAsia" w:hAnsiTheme="majorEastAsia"/>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D7B" w:rsidRDefault="003B7D7B" w:rsidP="00B508C0">
      <w:r>
        <w:separator/>
      </w:r>
    </w:p>
  </w:footnote>
  <w:footnote w:type="continuationSeparator" w:id="0">
    <w:p w:rsidR="003B7D7B" w:rsidRDefault="003B7D7B" w:rsidP="00B50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7B" w:rsidRPr="00640661" w:rsidRDefault="003B7D7B" w:rsidP="00640661">
    <w:pPr>
      <w:pStyle w:val="a4"/>
      <w:jc w:val="right"/>
      <w:rPr>
        <w:rFonts w:asciiTheme="majorEastAsia" w:eastAsiaTheme="majorEastAsia" w:hAnsiTheme="majorEastAsia"/>
        <w:sz w:val="22"/>
        <w:lang w:eastAsia="ja-JP"/>
      </w:rPr>
    </w:pPr>
    <w:r>
      <w:rPr>
        <w:rFonts w:asciiTheme="majorEastAsia" w:eastAsiaTheme="majorEastAsia" w:hAnsiTheme="majorEastAsia" w:hint="eastAsia"/>
        <w:sz w:val="22"/>
        <w:lang w:eastAsia="ja-JP"/>
      </w:rPr>
      <w:t>別紙２</w:t>
    </w:r>
    <w:r w:rsidR="00127C1B">
      <w:rPr>
        <w:rFonts w:asciiTheme="majorEastAsia" w:eastAsiaTheme="majorEastAsia" w:hAnsiTheme="majorEastAsia" w:hint="eastAsia"/>
        <w:sz w:val="22"/>
        <w:lang w:eastAsia="ja-JP"/>
      </w:rPr>
      <w:t>－２</w:t>
    </w:r>
    <w:r>
      <w:rPr>
        <w:rFonts w:asciiTheme="majorEastAsia" w:eastAsiaTheme="majorEastAsia" w:hAnsiTheme="majorEastAsia" w:hint="eastAsia"/>
        <w:sz w:val="22"/>
        <w:lang w:eastAsia="ja-JP"/>
      </w:rPr>
      <w:t>（生活援助従事者研修）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30A43"/>
    <w:multiLevelType w:val="hybridMultilevel"/>
    <w:tmpl w:val="E2A218C6"/>
    <w:lvl w:ilvl="0" w:tplc="B7748CFE">
      <w:start w:val="1"/>
      <w:numFmt w:val="decimalFullWidth"/>
      <w:lvlText w:val="（%1）"/>
      <w:lvlJc w:val="left"/>
      <w:pPr>
        <w:ind w:left="940" w:hanging="720"/>
      </w:pPr>
      <w:rPr>
        <w:rFonts w:ascii="Century" w:eastAsia="ＭＳ 明朝" w:hAnsi="Century"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nsid w:val="29235A3D"/>
    <w:multiLevelType w:val="hybridMultilevel"/>
    <w:tmpl w:val="CA70AD00"/>
    <w:lvl w:ilvl="0" w:tplc="4686FF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DA33450"/>
    <w:multiLevelType w:val="hybridMultilevel"/>
    <w:tmpl w:val="E758BE8C"/>
    <w:lvl w:ilvl="0" w:tplc="6EAC274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nsid w:val="6829309A"/>
    <w:multiLevelType w:val="hybridMultilevel"/>
    <w:tmpl w:val="BE045366"/>
    <w:lvl w:ilvl="0" w:tplc="4686FF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09C6AB1"/>
    <w:multiLevelType w:val="hybridMultilevel"/>
    <w:tmpl w:val="C0D8A304"/>
    <w:lvl w:ilvl="0" w:tplc="4686FF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4301AB5"/>
    <w:multiLevelType w:val="hybridMultilevel"/>
    <w:tmpl w:val="658C36AA"/>
    <w:lvl w:ilvl="0" w:tplc="7308929C">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9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7A"/>
    <w:rsid w:val="00050BA2"/>
    <w:rsid w:val="00085F90"/>
    <w:rsid w:val="000A3E43"/>
    <w:rsid w:val="000B5539"/>
    <w:rsid w:val="00105A74"/>
    <w:rsid w:val="00126EE4"/>
    <w:rsid w:val="00127C1B"/>
    <w:rsid w:val="00137C0E"/>
    <w:rsid w:val="00140241"/>
    <w:rsid w:val="00150FB5"/>
    <w:rsid w:val="00153A83"/>
    <w:rsid w:val="00177FE6"/>
    <w:rsid w:val="001B1D40"/>
    <w:rsid w:val="001C304D"/>
    <w:rsid w:val="001C73B8"/>
    <w:rsid w:val="001D10A8"/>
    <w:rsid w:val="001D49DA"/>
    <w:rsid w:val="001D6B89"/>
    <w:rsid w:val="00211280"/>
    <w:rsid w:val="00217305"/>
    <w:rsid w:val="00236707"/>
    <w:rsid w:val="002411AE"/>
    <w:rsid w:val="00261555"/>
    <w:rsid w:val="0026195C"/>
    <w:rsid w:val="0028473A"/>
    <w:rsid w:val="00292DDD"/>
    <w:rsid w:val="002A7508"/>
    <w:rsid w:val="002C24D3"/>
    <w:rsid w:val="00305543"/>
    <w:rsid w:val="003148DB"/>
    <w:rsid w:val="00317C60"/>
    <w:rsid w:val="00323D43"/>
    <w:rsid w:val="00357855"/>
    <w:rsid w:val="00364590"/>
    <w:rsid w:val="00395E35"/>
    <w:rsid w:val="003968ED"/>
    <w:rsid w:val="003B773F"/>
    <w:rsid w:val="003B7D7B"/>
    <w:rsid w:val="003D0B28"/>
    <w:rsid w:val="003E426B"/>
    <w:rsid w:val="003E6330"/>
    <w:rsid w:val="00403FF7"/>
    <w:rsid w:val="00415A21"/>
    <w:rsid w:val="00534ED7"/>
    <w:rsid w:val="00550EE5"/>
    <w:rsid w:val="00560644"/>
    <w:rsid w:val="005708DB"/>
    <w:rsid w:val="005B51FE"/>
    <w:rsid w:val="005D344B"/>
    <w:rsid w:val="005E7FC6"/>
    <w:rsid w:val="005F6E16"/>
    <w:rsid w:val="00602DEB"/>
    <w:rsid w:val="0060439D"/>
    <w:rsid w:val="00626435"/>
    <w:rsid w:val="00640661"/>
    <w:rsid w:val="00647D40"/>
    <w:rsid w:val="00665436"/>
    <w:rsid w:val="006B581C"/>
    <w:rsid w:val="006F2CF7"/>
    <w:rsid w:val="006F7DAB"/>
    <w:rsid w:val="007D5E4E"/>
    <w:rsid w:val="007E1589"/>
    <w:rsid w:val="00836102"/>
    <w:rsid w:val="0089162A"/>
    <w:rsid w:val="008C49BB"/>
    <w:rsid w:val="008D030B"/>
    <w:rsid w:val="008D3E0D"/>
    <w:rsid w:val="008D7530"/>
    <w:rsid w:val="00901CA7"/>
    <w:rsid w:val="009075C5"/>
    <w:rsid w:val="00917DAD"/>
    <w:rsid w:val="00921BB0"/>
    <w:rsid w:val="00935A50"/>
    <w:rsid w:val="009720FB"/>
    <w:rsid w:val="009726A3"/>
    <w:rsid w:val="0098512C"/>
    <w:rsid w:val="00A1453A"/>
    <w:rsid w:val="00A61505"/>
    <w:rsid w:val="00AD7A9E"/>
    <w:rsid w:val="00AE1658"/>
    <w:rsid w:val="00AE557B"/>
    <w:rsid w:val="00B3106C"/>
    <w:rsid w:val="00B508C0"/>
    <w:rsid w:val="00B62AFC"/>
    <w:rsid w:val="00BB317A"/>
    <w:rsid w:val="00BB3BC5"/>
    <w:rsid w:val="00BE24BA"/>
    <w:rsid w:val="00C006B5"/>
    <w:rsid w:val="00C71DB1"/>
    <w:rsid w:val="00C85A3E"/>
    <w:rsid w:val="00CE6E05"/>
    <w:rsid w:val="00CF55F3"/>
    <w:rsid w:val="00CF6D2A"/>
    <w:rsid w:val="00D159E1"/>
    <w:rsid w:val="00D44B36"/>
    <w:rsid w:val="00D470F7"/>
    <w:rsid w:val="00DF09B4"/>
    <w:rsid w:val="00E04E20"/>
    <w:rsid w:val="00E5323D"/>
    <w:rsid w:val="00E64FEF"/>
    <w:rsid w:val="00EA0C49"/>
    <w:rsid w:val="00EF33BE"/>
    <w:rsid w:val="00EF588F"/>
    <w:rsid w:val="00F764B4"/>
    <w:rsid w:val="00F8500B"/>
    <w:rsid w:val="00FC4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F3"/>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 w:type="table" w:styleId="aa">
    <w:name w:val="Table Grid"/>
    <w:basedOn w:val="a1"/>
    <w:uiPriority w:val="59"/>
    <w:rsid w:val="00403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B62AF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F3"/>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 w:type="table" w:styleId="aa">
    <w:name w:val="Table Grid"/>
    <w:basedOn w:val="a1"/>
    <w:uiPriority w:val="59"/>
    <w:rsid w:val="00403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B62AF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831497">
      <w:bodyDiv w:val="1"/>
      <w:marLeft w:val="0"/>
      <w:marRight w:val="0"/>
      <w:marTop w:val="0"/>
      <w:marBottom w:val="0"/>
      <w:divBdr>
        <w:top w:val="none" w:sz="0" w:space="0" w:color="auto"/>
        <w:left w:val="none" w:sz="0" w:space="0" w:color="auto"/>
        <w:bottom w:val="none" w:sz="0" w:space="0" w:color="auto"/>
        <w:right w:val="none" w:sz="0" w:space="0" w:color="auto"/>
      </w:divBdr>
    </w:div>
    <w:div w:id="1699508104">
      <w:bodyDiv w:val="1"/>
      <w:marLeft w:val="0"/>
      <w:marRight w:val="0"/>
      <w:marTop w:val="0"/>
      <w:marBottom w:val="0"/>
      <w:divBdr>
        <w:top w:val="none" w:sz="0" w:space="0" w:color="auto"/>
        <w:left w:val="none" w:sz="0" w:space="0" w:color="auto"/>
        <w:bottom w:val="none" w:sz="0" w:space="0" w:color="auto"/>
        <w:right w:val="none" w:sz="0" w:space="0" w:color="auto"/>
      </w:divBdr>
    </w:div>
    <w:div w:id="1952128567">
      <w:bodyDiv w:val="1"/>
      <w:marLeft w:val="0"/>
      <w:marRight w:val="0"/>
      <w:marTop w:val="0"/>
      <w:marBottom w:val="0"/>
      <w:divBdr>
        <w:top w:val="none" w:sz="0" w:space="0" w:color="auto"/>
        <w:left w:val="none" w:sz="0" w:space="0" w:color="auto"/>
        <w:bottom w:val="none" w:sz="0" w:space="0" w:color="auto"/>
        <w:right w:val="none" w:sz="0" w:space="0" w:color="auto"/>
      </w:divBdr>
    </w:div>
    <w:div w:id="204852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12</Pages>
  <Words>1746</Words>
  <Characters>9958</Characters>
  <Application>Microsoft Office Word</Application>
  <DocSecurity>0</DocSecurity>
  <Lines>82</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YACHI</dc:creator>
  <cp:lastModifiedBy>松本 玖瑠実</cp:lastModifiedBy>
  <cp:revision>31</cp:revision>
  <cp:lastPrinted>2019-03-18T09:50:00Z</cp:lastPrinted>
  <dcterms:created xsi:type="dcterms:W3CDTF">2016-01-27T02:33:00Z</dcterms:created>
  <dcterms:modified xsi:type="dcterms:W3CDTF">2019-03-18T09:50:00Z</dcterms:modified>
</cp:coreProperties>
</file>